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A40A89" w:rsidRDefault="00970348" w:rsidP="00970348">
      <w:pPr>
        <w:jc w:val="center"/>
        <w:rPr>
          <w:rFonts w:ascii="Times New Roman" w:hAnsi="Times New Roman"/>
          <w:b/>
          <w:sz w:val="72"/>
        </w:rPr>
      </w:pPr>
      <w:r w:rsidRPr="00A40A89">
        <w:rPr>
          <w:rFonts w:ascii="Times New Roman" w:hAnsi="Times New Roman"/>
          <w:b/>
          <w:bCs/>
          <w:sz w:val="72"/>
        </w:rPr>
        <w:t>Výroční zpráva</w:t>
      </w:r>
    </w:p>
    <w:p w:rsidR="00970348" w:rsidRPr="00A40A89" w:rsidRDefault="00970348" w:rsidP="00970348">
      <w:pPr>
        <w:jc w:val="center"/>
        <w:rPr>
          <w:rFonts w:ascii="Times New Roman" w:hAnsi="Times New Roman"/>
          <w:b/>
          <w:bCs/>
          <w:sz w:val="72"/>
        </w:rPr>
      </w:pPr>
      <w:bookmarkStart w:id="0" w:name="bookmark15"/>
      <w:bookmarkEnd w:id="0"/>
      <w:r w:rsidRPr="00A40A89">
        <w:rPr>
          <w:rFonts w:ascii="Times New Roman" w:hAnsi="Times New Roman"/>
          <w:b/>
          <w:sz w:val="72"/>
        </w:rPr>
        <w:t>Klárova ústavu slepců</w:t>
      </w:r>
    </w:p>
    <w:p w:rsidR="00970348" w:rsidRPr="00A40A89" w:rsidRDefault="00970348" w:rsidP="00970348">
      <w:pPr>
        <w:jc w:val="center"/>
        <w:rPr>
          <w:rFonts w:ascii="Times New Roman" w:hAnsi="Times New Roman"/>
        </w:rPr>
      </w:pPr>
      <w:bookmarkStart w:id="1" w:name="bookmark26"/>
      <w:bookmarkEnd w:id="1"/>
      <w:r w:rsidRPr="00A40A89">
        <w:rPr>
          <w:rFonts w:ascii="Times New Roman" w:hAnsi="Times New Roman"/>
        </w:rPr>
        <w:t>v PRAZE-III., Na Klárově č. 131</w:t>
      </w:r>
    </w:p>
    <w:p w:rsidR="00970348" w:rsidRPr="00A40A89" w:rsidRDefault="00970348" w:rsidP="00970348">
      <w:pPr>
        <w:jc w:val="center"/>
        <w:rPr>
          <w:rFonts w:ascii="Times New Roman" w:hAnsi="Times New Roman"/>
          <w:b/>
          <w:bCs/>
          <w:sz w:val="48"/>
        </w:rPr>
      </w:pPr>
      <w:bookmarkStart w:id="2" w:name="bookmark27"/>
      <w:bookmarkEnd w:id="2"/>
      <w:r w:rsidRPr="00A40A89">
        <w:rPr>
          <w:rFonts w:ascii="Times New Roman" w:hAnsi="Times New Roman"/>
          <w:b/>
          <w:sz w:val="48"/>
        </w:rPr>
        <w:t>a jeho opatrovny slepých dětí</w:t>
      </w:r>
    </w:p>
    <w:p w:rsidR="00970348" w:rsidRPr="00A40A89" w:rsidRDefault="00970348" w:rsidP="00970348">
      <w:pPr>
        <w:jc w:val="center"/>
        <w:rPr>
          <w:rFonts w:ascii="Times New Roman" w:hAnsi="Times New Roman"/>
          <w:b/>
          <w:sz w:val="48"/>
        </w:rPr>
      </w:pPr>
      <w:bookmarkStart w:id="3" w:name="bookmark28"/>
      <w:bookmarkEnd w:id="3"/>
      <w:r w:rsidRPr="00A40A89">
        <w:rPr>
          <w:rFonts w:ascii="Times New Roman" w:hAnsi="Times New Roman"/>
          <w:b/>
          <w:sz w:val="48"/>
        </w:rPr>
        <w:t>za rok 192</w:t>
      </w:r>
      <w:r w:rsidR="00791664" w:rsidRPr="00A40A89">
        <w:rPr>
          <w:rFonts w:ascii="Times New Roman" w:hAnsi="Times New Roman"/>
          <w:b/>
          <w:sz w:val="48"/>
        </w:rPr>
        <w:t>7</w:t>
      </w:r>
      <w:r w:rsidRPr="00A40A89">
        <w:rPr>
          <w:rFonts w:ascii="Times New Roman" w:hAnsi="Times New Roman"/>
          <w:b/>
          <w:sz w:val="48"/>
        </w:rPr>
        <w:t>.</w:t>
      </w:r>
    </w:p>
    <w:p w:rsidR="00EC695E" w:rsidRPr="00A40A89" w:rsidRDefault="00EC695E" w:rsidP="00970348">
      <w:pPr>
        <w:jc w:val="center"/>
        <w:rPr>
          <w:rFonts w:ascii="Times New Roman" w:hAnsi="Times New Roman"/>
          <w:b/>
          <w:bCs/>
          <w:sz w:val="48"/>
        </w:rPr>
      </w:pPr>
    </w:p>
    <w:p w:rsidR="00970348" w:rsidRPr="00A40A89" w:rsidRDefault="00970348" w:rsidP="00970348">
      <w:pPr>
        <w:jc w:val="center"/>
        <w:rPr>
          <w:rFonts w:ascii="Times New Roman" w:hAnsi="Times New Roman"/>
        </w:rPr>
      </w:pPr>
      <w:r w:rsidRPr="00A40A89">
        <w:rPr>
          <w:rFonts w:ascii="Times New Roman" w:hAnsi="Times New Roman"/>
          <w:noProof/>
          <w:lang w:eastAsia="cs-CZ"/>
        </w:rPr>
        <w:drawing>
          <wp:inline distT="0" distB="0" distL="0" distR="0">
            <wp:extent cx="1915189" cy="1903440"/>
            <wp:effectExtent l="19050" t="0" r="8861"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6"/>
                    <a:stretch>
                      <a:fillRect/>
                    </a:stretch>
                  </pic:blipFill>
                  <pic:spPr bwMode="auto">
                    <a:xfrm>
                      <a:off x="0" y="0"/>
                      <a:ext cx="1915189" cy="1903440"/>
                    </a:xfrm>
                    <a:prstGeom prst="rect">
                      <a:avLst/>
                    </a:prstGeom>
                    <a:noFill/>
                    <a:ln w="9525">
                      <a:noFill/>
                      <a:miter lim="800000"/>
                      <a:headEnd/>
                      <a:tailEnd/>
                    </a:ln>
                  </pic:spPr>
                </pic:pic>
              </a:graphicData>
            </a:graphic>
          </wp:inline>
        </w:drawing>
      </w:r>
    </w:p>
    <w:p w:rsidR="00EC695E" w:rsidRPr="00A40A89" w:rsidRDefault="00EC695E" w:rsidP="00970348">
      <w:pPr>
        <w:jc w:val="center"/>
        <w:rPr>
          <w:rFonts w:ascii="Times New Roman" w:hAnsi="Times New Roman"/>
        </w:rPr>
      </w:pPr>
    </w:p>
    <w:p w:rsidR="00EC695E" w:rsidRPr="00A40A89" w:rsidRDefault="00EC695E" w:rsidP="00970348">
      <w:pPr>
        <w:jc w:val="center"/>
        <w:rPr>
          <w:rFonts w:ascii="Times New Roman" w:hAnsi="Times New Roman"/>
        </w:rPr>
      </w:pPr>
    </w:p>
    <w:p w:rsidR="00970348" w:rsidRDefault="00970348" w:rsidP="00970348">
      <w:pPr>
        <w:jc w:val="center"/>
        <w:rPr>
          <w:rFonts w:ascii="Times New Roman" w:hAnsi="Times New Roman"/>
        </w:rPr>
      </w:pPr>
      <w:r w:rsidRPr="00A40A89">
        <w:rPr>
          <w:rFonts w:ascii="Times New Roman" w:hAnsi="Times New Roman"/>
        </w:rPr>
        <w:t>LXXXI</w:t>
      </w:r>
      <w:r w:rsidR="00EC695E" w:rsidRPr="00A40A89">
        <w:rPr>
          <w:rFonts w:ascii="Times New Roman" w:hAnsi="Times New Roman"/>
        </w:rPr>
        <w:t>II</w:t>
      </w:r>
      <w:r w:rsidRPr="00A40A89">
        <w:rPr>
          <w:rFonts w:ascii="Times New Roman" w:hAnsi="Times New Roman"/>
        </w:rPr>
        <w:t>. zpráva za 9</w:t>
      </w:r>
      <w:r w:rsidR="00943F28">
        <w:rPr>
          <w:rFonts w:ascii="Times New Roman" w:hAnsi="Times New Roman"/>
        </w:rPr>
        <w:t>5</w:t>
      </w:r>
      <w:r w:rsidRPr="00A40A89">
        <w:rPr>
          <w:rFonts w:ascii="Times New Roman" w:hAnsi="Times New Roman"/>
        </w:rPr>
        <w:t>. rok spolkový.</w:t>
      </w:r>
    </w:p>
    <w:p w:rsidR="00943F28" w:rsidRDefault="00943F28" w:rsidP="00970348">
      <w:pPr>
        <w:jc w:val="center"/>
        <w:rPr>
          <w:rFonts w:ascii="Times New Roman" w:hAnsi="Times New Roman"/>
        </w:rPr>
      </w:pPr>
    </w:p>
    <w:p w:rsidR="00943F28" w:rsidRDefault="00943F28" w:rsidP="00970348">
      <w:pPr>
        <w:jc w:val="center"/>
        <w:rPr>
          <w:rFonts w:ascii="Times New Roman" w:hAnsi="Times New Roman"/>
        </w:rPr>
      </w:pPr>
    </w:p>
    <w:p w:rsidR="00943F28" w:rsidRPr="00A40A89" w:rsidRDefault="00943F28" w:rsidP="00970348">
      <w:pPr>
        <w:jc w:val="center"/>
        <w:rPr>
          <w:rFonts w:ascii="Times New Roman" w:hAnsi="Times New Roman"/>
        </w:rPr>
      </w:pPr>
    </w:p>
    <w:p w:rsidR="00EC695E" w:rsidRPr="00A40A89" w:rsidRDefault="00970348" w:rsidP="00970348">
      <w:pPr>
        <w:jc w:val="center"/>
        <w:rPr>
          <w:rFonts w:ascii="Times New Roman" w:hAnsi="Times New Roman"/>
        </w:rPr>
      </w:pPr>
      <w:r w:rsidRPr="00A40A89">
        <w:rPr>
          <w:rFonts w:ascii="Times New Roman" w:hAnsi="Times New Roman"/>
        </w:rPr>
        <w:t>Po</w:t>
      </w:r>
      <w:r w:rsidR="002E2F9F" w:rsidRPr="00A40A89">
        <w:rPr>
          <w:rFonts w:ascii="Times New Roman" w:hAnsi="Times New Roman"/>
        </w:rPr>
        <w:t>štovní</w:t>
      </w:r>
      <w:r w:rsidRPr="00A40A89">
        <w:rPr>
          <w:rFonts w:ascii="Times New Roman" w:hAnsi="Times New Roman"/>
        </w:rPr>
        <w:t xml:space="preserve"> adresa ústavu: Klárův ústav slepců v Praze III., </w:t>
      </w:r>
    </w:p>
    <w:p w:rsidR="00970348" w:rsidRPr="00A40A89" w:rsidRDefault="00970348" w:rsidP="00970348">
      <w:pPr>
        <w:jc w:val="center"/>
        <w:rPr>
          <w:rFonts w:ascii="Times New Roman" w:hAnsi="Times New Roman"/>
        </w:rPr>
      </w:pPr>
      <w:r w:rsidRPr="00A40A89">
        <w:rPr>
          <w:rFonts w:ascii="Times New Roman" w:hAnsi="Times New Roman"/>
        </w:rPr>
        <w:t>Na Klárově č. 131.</w:t>
      </w:r>
    </w:p>
    <w:p w:rsidR="00970348" w:rsidRPr="00A40A89" w:rsidRDefault="00970348" w:rsidP="00970348">
      <w:pPr>
        <w:jc w:val="center"/>
        <w:rPr>
          <w:rFonts w:ascii="Times New Roman" w:hAnsi="Times New Roman"/>
        </w:rPr>
      </w:pPr>
      <w:r w:rsidRPr="00A40A89">
        <w:rPr>
          <w:rFonts w:ascii="Times New Roman" w:hAnsi="Times New Roman"/>
        </w:rPr>
        <w:t>Číslo telefonu 20268.</w:t>
      </w:r>
    </w:p>
    <w:p w:rsidR="00970348" w:rsidRDefault="00970348" w:rsidP="00970348">
      <w:pPr>
        <w:jc w:val="center"/>
        <w:rPr>
          <w:rFonts w:ascii="Times New Roman" w:hAnsi="Times New Roman"/>
        </w:rPr>
      </w:pPr>
      <w:r w:rsidRPr="00A40A89">
        <w:rPr>
          <w:rFonts w:ascii="Times New Roman" w:hAnsi="Times New Roman"/>
        </w:rPr>
        <w:t>Účet po</w:t>
      </w:r>
      <w:r w:rsidR="00EC695E" w:rsidRPr="00A40A89">
        <w:rPr>
          <w:rFonts w:ascii="Times New Roman" w:hAnsi="Times New Roman"/>
        </w:rPr>
        <w:t>š</w:t>
      </w:r>
      <w:r w:rsidRPr="00A40A89">
        <w:rPr>
          <w:rFonts w:ascii="Times New Roman" w:hAnsi="Times New Roman"/>
        </w:rPr>
        <w:t>tovn</w:t>
      </w:r>
      <w:r w:rsidR="00EC695E" w:rsidRPr="00A40A89">
        <w:rPr>
          <w:rFonts w:ascii="Times New Roman" w:hAnsi="Times New Roman"/>
        </w:rPr>
        <w:t>í</w:t>
      </w:r>
      <w:r w:rsidRPr="00A40A89">
        <w:rPr>
          <w:rFonts w:ascii="Times New Roman" w:hAnsi="Times New Roman"/>
        </w:rPr>
        <w:t xml:space="preserve"> spořitelny 46.412.</w:t>
      </w:r>
    </w:p>
    <w:p w:rsidR="00943F28" w:rsidRPr="00A40A89" w:rsidRDefault="00943F28" w:rsidP="00970348">
      <w:pPr>
        <w:jc w:val="center"/>
        <w:rPr>
          <w:rFonts w:ascii="Times New Roman" w:hAnsi="Times New Roman"/>
        </w:rPr>
      </w:pPr>
    </w:p>
    <w:p w:rsidR="00970348" w:rsidRPr="00A40A89" w:rsidRDefault="00970348" w:rsidP="00970348">
      <w:pPr>
        <w:jc w:val="center"/>
        <w:rPr>
          <w:rFonts w:ascii="Times New Roman" w:hAnsi="Times New Roman"/>
        </w:rPr>
      </w:pPr>
      <w:r w:rsidRPr="00A40A89">
        <w:rPr>
          <w:rFonts w:ascii="Times New Roman" w:hAnsi="Times New Roman"/>
        </w:rPr>
        <w:t>V PRAZE 192</w:t>
      </w:r>
      <w:r w:rsidR="00791664" w:rsidRPr="00A40A89">
        <w:rPr>
          <w:rFonts w:ascii="Times New Roman" w:hAnsi="Times New Roman"/>
        </w:rPr>
        <w:t>8</w:t>
      </w:r>
      <w:r w:rsidRPr="00A40A89">
        <w:rPr>
          <w:rFonts w:ascii="Times New Roman" w:hAnsi="Times New Roman"/>
        </w:rPr>
        <w:t>.</w:t>
      </w:r>
    </w:p>
    <w:p w:rsidR="00970348" w:rsidRPr="00A40A89" w:rsidRDefault="00EC695E" w:rsidP="00970348">
      <w:pPr>
        <w:jc w:val="center"/>
        <w:rPr>
          <w:rFonts w:ascii="Times New Roman" w:hAnsi="Times New Roman"/>
        </w:rPr>
      </w:pPr>
      <w:r w:rsidRPr="00A40A89">
        <w:rPr>
          <w:rFonts w:ascii="Times New Roman" w:hAnsi="Times New Roman"/>
        </w:rPr>
        <w:t>Nákladem</w:t>
      </w:r>
      <w:r w:rsidR="00970348" w:rsidRPr="00A40A89">
        <w:rPr>
          <w:rFonts w:ascii="Times New Roman" w:hAnsi="Times New Roman"/>
        </w:rPr>
        <w:t xml:space="preserve"> Klárova ústavu slepců. — Tiskem Josefa </w:t>
      </w:r>
      <w:proofErr w:type="spellStart"/>
      <w:r w:rsidR="00970348" w:rsidRPr="00A40A89">
        <w:rPr>
          <w:rFonts w:ascii="Times New Roman" w:hAnsi="Times New Roman"/>
        </w:rPr>
        <w:t>Kolandy</w:t>
      </w:r>
      <w:proofErr w:type="spellEnd"/>
      <w:r w:rsidR="00970348" w:rsidRPr="00A40A89">
        <w:rPr>
          <w:rFonts w:ascii="Times New Roman" w:hAnsi="Times New Roman"/>
        </w:rPr>
        <w:t xml:space="preserve"> v </w:t>
      </w:r>
      <w:proofErr w:type="spellStart"/>
      <w:r w:rsidR="00970348" w:rsidRPr="00A40A89">
        <w:rPr>
          <w:rFonts w:ascii="Times New Roman" w:hAnsi="Times New Roman"/>
        </w:rPr>
        <w:t>Praze</w:t>
      </w:r>
      <w:proofErr w:type="spellEnd"/>
      <w:r w:rsidR="00970348" w:rsidRPr="00A40A89">
        <w:rPr>
          <w:rFonts w:ascii="Times New Roman" w:hAnsi="Times New Roman"/>
        </w:rPr>
        <w:t>-VI</w:t>
      </w:r>
      <w:r w:rsidRPr="00A40A89">
        <w:rPr>
          <w:rFonts w:ascii="Times New Roman" w:hAnsi="Times New Roman"/>
        </w:rPr>
        <w:t>II</w:t>
      </w:r>
      <w:r w:rsidR="00970348" w:rsidRPr="00A40A89">
        <w:rPr>
          <w:rFonts w:ascii="Times New Roman" w:hAnsi="Times New Roman"/>
        </w:rPr>
        <w:t>.</w:t>
      </w:r>
    </w:p>
    <w:p w:rsidR="00EC695E" w:rsidRPr="00A40A89" w:rsidRDefault="00EC695E" w:rsidP="00970348">
      <w:pPr>
        <w:jc w:val="center"/>
        <w:rPr>
          <w:rFonts w:ascii="Times New Roman" w:hAnsi="Times New Roman"/>
          <w:b/>
          <w:bCs/>
        </w:rPr>
      </w:pPr>
    </w:p>
    <w:p w:rsidR="00EC695E" w:rsidRPr="00A40A89" w:rsidRDefault="00EC695E" w:rsidP="00970348">
      <w:pPr>
        <w:jc w:val="center"/>
        <w:rPr>
          <w:rFonts w:ascii="Times New Roman" w:hAnsi="Times New Roman"/>
          <w:b/>
          <w:bCs/>
        </w:rPr>
      </w:pPr>
    </w:p>
    <w:p w:rsidR="00EC695E" w:rsidRPr="00A40A89" w:rsidRDefault="00EC695E" w:rsidP="00970348">
      <w:pPr>
        <w:jc w:val="center"/>
        <w:rPr>
          <w:rFonts w:ascii="Times New Roman" w:hAnsi="Times New Roman"/>
          <w:b/>
          <w:bCs/>
        </w:rPr>
      </w:pPr>
    </w:p>
    <w:p w:rsidR="00635945" w:rsidRDefault="00635945" w:rsidP="00635945">
      <w:pPr>
        <w:pStyle w:val="Zkladntext760"/>
        <w:shd w:val="clear" w:color="auto" w:fill="auto"/>
        <w:spacing w:after="0" w:line="400" w:lineRule="exact"/>
        <w:ind w:right="120"/>
        <w:rPr>
          <w:rFonts w:ascii="Times New Roman" w:hAnsi="Times New Roman" w:cs="Times New Roman"/>
          <w:b/>
          <w:color w:val="000000"/>
          <w:lang w:bidi="cs-CZ"/>
        </w:rPr>
      </w:pPr>
      <w:r w:rsidRPr="00A40A89">
        <w:rPr>
          <w:rFonts w:ascii="Times New Roman" w:hAnsi="Times New Roman" w:cs="Times New Roman"/>
          <w:b/>
          <w:color w:val="000000"/>
          <w:lang w:bidi="cs-CZ"/>
        </w:rPr>
        <w:t>Podmínky přijetí</w:t>
      </w:r>
    </w:p>
    <w:p w:rsidR="00D24502" w:rsidRPr="00A40A89" w:rsidRDefault="00D24502" w:rsidP="00635945">
      <w:pPr>
        <w:pStyle w:val="Zkladntext760"/>
        <w:shd w:val="clear" w:color="auto" w:fill="auto"/>
        <w:spacing w:after="0" w:line="400" w:lineRule="exact"/>
        <w:ind w:right="120"/>
        <w:rPr>
          <w:rFonts w:ascii="Times New Roman" w:hAnsi="Times New Roman" w:cs="Times New Roman"/>
          <w:b/>
        </w:rPr>
      </w:pPr>
    </w:p>
    <w:p w:rsidR="00635945" w:rsidRPr="00D24502" w:rsidRDefault="00635945" w:rsidP="00D24502">
      <w:pPr>
        <w:pStyle w:val="Nadpis60"/>
        <w:keepNext/>
        <w:keepLines/>
        <w:shd w:val="clear" w:color="auto" w:fill="auto"/>
        <w:spacing w:after="40" w:line="240" w:lineRule="auto"/>
        <w:rPr>
          <w:rFonts w:ascii="Times New Roman" w:hAnsi="Times New Roman" w:cs="Times New Roman"/>
          <w:b w:val="0"/>
          <w:sz w:val="32"/>
        </w:rPr>
      </w:pPr>
      <w:bookmarkStart w:id="4" w:name="bookmark0"/>
      <w:r w:rsidRPr="00D24502">
        <w:rPr>
          <w:rFonts w:ascii="Times New Roman" w:hAnsi="Times New Roman" w:cs="Times New Roman"/>
          <w:b w:val="0"/>
          <w:color w:val="000000"/>
          <w:sz w:val="32"/>
          <w:lang w:bidi="cs-CZ"/>
        </w:rPr>
        <w:t xml:space="preserve">do Klárova ústavu slepců v Praze III., na Klárově čp. </w:t>
      </w:r>
      <w:r w:rsidRPr="00D24502">
        <w:rPr>
          <w:rStyle w:val="Nadpis6Constantia13ptdkovn1pt"/>
          <w:rFonts w:ascii="Times New Roman" w:hAnsi="Times New Roman" w:cs="Times New Roman"/>
          <w:sz w:val="36"/>
        </w:rPr>
        <w:t>131</w:t>
      </w:r>
      <w:bookmarkEnd w:id="4"/>
    </w:p>
    <w:p w:rsidR="00D24502" w:rsidRPr="00D24502" w:rsidRDefault="00D24502" w:rsidP="00D24502">
      <w:pPr>
        <w:pStyle w:val="Zkladntext120"/>
        <w:shd w:val="clear" w:color="auto" w:fill="auto"/>
        <w:spacing w:line="240" w:lineRule="auto"/>
        <w:ind w:left="520"/>
        <w:rPr>
          <w:rFonts w:ascii="Times New Roman" w:hAnsi="Times New Roman" w:cs="Times New Roman"/>
          <w:sz w:val="25"/>
          <w:szCs w:val="25"/>
        </w:rPr>
      </w:pPr>
    </w:p>
    <w:p w:rsidR="00635945" w:rsidRPr="00A40A89" w:rsidRDefault="001044BC" w:rsidP="00635945">
      <w:pPr>
        <w:pStyle w:val="Zkladntext120"/>
        <w:numPr>
          <w:ilvl w:val="0"/>
          <w:numId w:val="1"/>
        </w:numPr>
        <w:shd w:val="clear" w:color="auto" w:fill="auto"/>
        <w:spacing w:line="240" w:lineRule="auto"/>
        <w:ind w:firstLine="520"/>
        <w:rPr>
          <w:rFonts w:ascii="Times New Roman" w:hAnsi="Times New Roman" w:cs="Times New Roman"/>
          <w:sz w:val="25"/>
          <w:szCs w:val="25"/>
        </w:rPr>
      </w:pPr>
      <w:r>
        <w:rPr>
          <w:rFonts w:ascii="Times New Roman" w:hAnsi="Times New Roman" w:cs="Times New Roman"/>
          <w:color w:val="000000"/>
          <w:sz w:val="25"/>
          <w:szCs w:val="25"/>
          <w:lang w:bidi="cs-CZ"/>
        </w:rPr>
        <w:t>Ku přijetí</w:t>
      </w:r>
      <w:r w:rsidR="00635945" w:rsidRPr="00A40A89">
        <w:rPr>
          <w:rFonts w:ascii="Times New Roman" w:hAnsi="Times New Roman" w:cs="Times New Roman"/>
          <w:color w:val="000000"/>
          <w:sz w:val="25"/>
          <w:szCs w:val="25"/>
          <w:lang w:bidi="cs-CZ"/>
        </w:rPr>
        <w:t xml:space="preserve"> do ústavu jest stanoveno stáří od 15—30 let.</w:t>
      </w:r>
    </w:p>
    <w:p w:rsidR="00635945" w:rsidRPr="00A40A89" w:rsidRDefault="00635945" w:rsidP="00635945">
      <w:pPr>
        <w:pStyle w:val="Zkladntext120"/>
        <w:numPr>
          <w:ilvl w:val="0"/>
          <w:numId w:val="1"/>
        </w:numPr>
        <w:shd w:val="clear" w:color="auto" w:fill="auto"/>
        <w:tabs>
          <w:tab w:val="left" w:pos="829"/>
        </w:tabs>
        <w:spacing w:line="240" w:lineRule="auto"/>
        <w:ind w:firstLine="520"/>
        <w:rPr>
          <w:rFonts w:ascii="Times New Roman" w:hAnsi="Times New Roman" w:cs="Times New Roman"/>
          <w:sz w:val="25"/>
          <w:szCs w:val="25"/>
        </w:rPr>
      </w:pPr>
      <w:r w:rsidRPr="00A40A89">
        <w:rPr>
          <w:rFonts w:ascii="Times New Roman" w:hAnsi="Times New Roman" w:cs="Times New Roman"/>
          <w:color w:val="000000"/>
          <w:sz w:val="25"/>
          <w:szCs w:val="25"/>
          <w:lang w:bidi="cs-CZ"/>
        </w:rPr>
        <w:t>K žádosti za přijet</w:t>
      </w:r>
      <w:r w:rsidR="001044BC">
        <w:rPr>
          <w:rFonts w:ascii="Times New Roman" w:hAnsi="Times New Roman" w:cs="Times New Roman"/>
          <w:color w:val="000000"/>
          <w:sz w:val="25"/>
          <w:szCs w:val="25"/>
          <w:lang w:bidi="cs-CZ"/>
        </w:rPr>
        <w:t>í</w:t>
      </w:r>
      <w:r w:rsidRPr="00A40A89">
        <w:rPr>
          <w:rFonts w:ascii="Times New Roman" w:hAnsi="Times New Roman" w:cs="Times New Roman"/>
          <w:color w:val="000000"/>
          <w:sz w:val="25"/>
          <w:szCs w:val="25"/>
          <w:lang w:bidi="cs-CZ"/>
        </w:rPr>
        <w:t xml:space="preserve"> dlužno přiložiti:</w:t>
      </w:r>
    </w:p>
    <w:p w:rsidR="00635945" w:rsidRPr="00A40A89" w:rsidRDefault="00635945" w:rsidP="00635945">
      <w:pPr>
        <w:pStyle w:val="Zkladntext120"/>
        <w:numPr>
          <w:ilvl w:val="0"/>
          <w:numId w:val="2"/>
        </w:numPr>
        <w:shd w:val="clear" w:color="auto" w:fill="auto"/>
        <w:tabs>
          <w:tab w:val="left" w:pos="1222"/>
        </w:tabs>
        <w:spacing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vysvědčeni nemajetnosti;</w:t>
      </w:r>
    </w:p>
    <w:p w:rsidR="00635945" w:rsidRPr="00A40A89" w:rsidRDefault="00635945" w:rsidP="00635945">
      <w:pPr>
        <w:pStyle w:val="Zkladntext120"/>
        <w:numPr>
          <w:ilvl w:val="0"/>
          <w:numId w:val="2"/>
        </w:numPr>
        <w:shd w:val="clear" w:color="auto" w:fill="auto"/>
        <w:tabs>
          <w:tab w:val="left" w:pos="1222"/>
        </w:tabs>
        <w:spacing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list křestní nebo rodný;</w:t>
      </w:r>
      <w:bookmarkStart w:id="5" w:name="_GoBack"/>
      <w:bookmarkEnd w:id="5"/>
    </w:p>
    <w:p w:rsidR="00635945" w:rsidRPr="00A40A89" w:rsidRDefault="00635945" w:rsidP="00635945">
      <w:pPr>
        <w:pStyle w:val="Zkladntext120"/>
        <w:numPr>
          <w:ilvl w:val="0"/>
          <w:numId w:val="2"/>
        </w:numPr>
        <w:shd w:val="clear" w:color="auto" w:fill="auto"/>
        <w:tabs>
          <w:tab w:val="left" w:pos="1222"/>
        </w:tabs>
        <w:spacing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list domovský;</w:t>
      </w:r>
    </w:p>
    <w:p w:rsidR="00635945" w:rsidRPr="00A40A89" w:rsidRDefault="00635945" w:rsidP="001044BC">
      <w:pPr>
        <w:pStyle w:val="Zkladntext120"/>
        <w:numPr>
          <w:ilvl w:val="0"/>
          <w:numId w:val="2"/>
        </w:numPr>
        <w:shd w:val="clear" w:color="auto" w:fill="auto"/>
        <w:tabs>
          <w:tab w:val="left" w:pos="1227"/>
        </w:tabs>
        <w:spacing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vysvědčeni lékařské o tom, že žadatel jest úplně a nezhojitelně slepý, tedy nikoli snad jen slabého zraku, dále že jest duševně a tělesně dokonale zdráv, t.j. že není žádnou nakažlivou, ošklivost vzbuzující, nezhojitelnou anebo stěží a nejistě zhojitelnou nemocí stižen;</w:t>
      </w:r>
    </w:p>
    <w:p w:rsidR="00635945" w:rsidRPr="00A40A89" w:rsidRDefault="00635945" w:rsidP="001044BC">
      <w:pPr>
        <w:pStyle w:val="Zkladntext120"/>
        <w:numPr>
          <w:ilvl w:val="0"/>
          <w:numId w:val="2"/>
        </w:numPr>
        <w:shd w:val="clear" w:color="auto" w:fill="auto"/>
        <w:tabs>
          <w:tab w:val="left" w:pos="1227"/>
        </w:tabs>
        <w:spacing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slepec, který byl již v některém ústavu pro výchovu slepců, má k žádosti připojiti také vysvědčeni z tohoto ústavu;</w:t>
      </w:r>
    </w:p>
    <w:p w:rsidR="00635945" w:rsidRPr="00A40A89" w:rsidRDefault="00635945" w:rsidP="001044BC">
      <w:pPr>
        <w:pStyle w:val="Zkladntext120"/>
        <w:numPr>
          <w:ilvl w:val="0"/>
          <w:numId w:val="2"/>
        </w:numPr>
        <w:shd w:val="clear" w:color="auto" w:fill="auto"/>
        <w:tabs>
          <w:tab w:val="left" w:pos="1227"/>
        </w:tabs>
        <w:spacing w:after="54"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žadatel má také zevrubně udati, jakých vědomostí neb jaké zručnosti již nabyl;</w:t>
      </w:r>
    </w:p>
    <w:p w:rsidR="00635945" w:rsidRPr="00A40A89" w:rsidRDefault="00635945" w:rsidP="001044BC">
      <w:pPr>
        <w:pStyle w:val="Zkladntext120"/>
        <w:numPr>
          <w:ilvl w:val="0"/>
          <w:numId w:val="2"/>
        </w:numPr>
        <w:shd w:val="clear" w:color="auto" w:fill="auto"/>
        <w:tabs>
          <w:tab w:val="left" w:pos="1240"/>
        </w:tabs>
        <w:spacing w:after="58"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vysvědčení o mravech a zachovalosti;</w:t>
      </w:r>
    </w:p>
    <w:p w:rsidR="00635945" w:rsidRPr="00A40A89" w:rsidRDefault="00635945" w:rsidP="001044BC">
      <w:pPr>
        <w:pStyle w:val="Zkladntext120"/>
        <w:numPr>
          <w:ilvl w:val="0"/>
          <w:numId w:val="2"/>
        </w:numPr>
        <w:shd w:val="clear" w:color="auto" w:fill="auto"/>
        <w:tabs>
          <w:tab w:val="left" w:pos="1240"/>
        </w:tabs>
        <w:spacing w:after="50"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stručné, ale přesné vylíčeni příčiny, doby a způsobu oslepnutí;</w:t>
      </w:r>
    </w:p>
    <w:p w:rsidR="00635945" w:rsidRPr="00A40A89" w:rsidRDefault="00635945" w:rsidP="001044BC">
      <w:pPr>
        <w:pStyle w:val="Zkladntext120"/>
        <w:numPr>
          <w:ilvl w:val="0"/>
          <w:numId w:val="2"/>
        </w:numPr>
        <w:shd w:val="clear" w:color="auto" w:fill="auto"/>
        <w:tabs>
          <w:tab w:val="left" w:pos="1240"/>
        </w:tabs>
        <w:spacing w:after="16"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vysvědčení očkovací;</w:t>
      </w:r>
    </w:p>
    <w:p w:rsidR="00635945" w:rsidRPr="00A40A89" w:rsidRDefault="00635945" w:rsidP="001044BC">
      <w:pPr>
        <w:pStyle w:val="Zkladntext120"/>
        <w:numPr>
          <w:ilvl w:val="0"/>
          <w:numId w:val="2"/>
        </w:numPr>
        <w:shd w:val="clear" w:color="auto" w:fill="auto"/>
        <w:tabs>
          <w:tab w:val="left" w:pos="1240"/>
        </w:tabs>
        <w:spacing w:after="16"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závazné prohlášení, kdo a jakými částkami (rodina slepce, obecní úřad, okresní zastupitelstvo, okresní péče o mládež) se zavazují k placení pod 3) uvedených příspěvků;</w:t>
      </w:r>
    </w:p>
    <w:p w:rsidR="00635945" w:rsidRPr="00A40A89" w:rsidRDefault="00635945" w:rsidP="001044BC">
      <w:pPr>
        <w:pStyle w:val="Zkladntext120"/>
        <w:numPr>
          <w:ilvl w:val="0"/>
          <w:numId w:val="2"/>
        </w:numPr>
        <w:shd w:val="clear" w:color="auto" w:fill="auto"/>
        <w:tabs>
          <w:tab w:val="left" w:pos="1240"/>
        </w:tabs>
        <w:spacing w:after="16"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závazné prohlášení toho, kdo o slepce v době prázdnin, kdy se musí odebrati domů, bude pečovati tak, aby ústavu nevzešly výlohy ani s dopravou slepce domů i zpět, ani s pobytem na prázdninách vůbec;</w:t>
      </w:r>
    </w:p>
    <w:p w:rsidR="00635945" w:rsidRPr="00A40A89" w:rsidRDefault="00635945" w:rsidP="001044BC">
      <w:pPr>
        <w:pStyle w:val="Zkladntext120"/>
        <w:numPr>
          <w:ilvl w:val="0"/>
          <w:numId w:val="2"/>
        </w:numPr>
        <w:shd w:val="clear" w:color="auto" w:fill="auto"/>
        <w:tabs>
          <w:tab w:val="left" w:pos="1227"/>
        </w:tabs>
        <w:spacing w:line="240" w:lineRule="auto"/>
        <w:ind w:left="1140" w:hanging="240"/>
        <w:rPr>
          <w:rFonts w:ascii="Times New Roman" w:hAnsi="Times New Roman" w:cs="Times New Roman"/>
          <w:sz w:val="25"/>
          <w:szCs w:val="25"/>
        </w:rPr>
      </w:pPr>
      <w:r w:rsidRPr="00A40A89">
        <w:rPr>
          <w:rFonts w:ascii="Times New Roman" w:hAnsi="Times New Roman" w:cs="Times New Roman"/>
          <w:color w:val="000000"/>
          <w:sz w:val="25"/>
          <w:szCs w:val="25"/>
          <w:lang w:bidi="cs-CZ"/>
        </w:rPr>
        <w:t>závazné prohlášení, kdo se zavazuje slepci vyučenému řemeslu opatřením řemeslného náčiní usnadniti vybudování vlastní existence.</w:t>
      </w:r>
    </w:p>
    <w:p w:rsidR="00635945" w:rsidRPr="00A40A89" w:rsidRDefault="00635945" w:rsidP="001044BC">
      <w:pPr>
        <w:pStyle w:val="Zkladntext120"/>
        <w:shd w:val="clear" w:color="auto" w:fill="auto"/>
        <w:tabs>
          <w:tab w:val="left" w:pos="1240"/>
        </w:tabs>
        <w:spacing w:after="16" w:line="240" w:lineRule="auto"/>
        <w:ind w:left="1140"/>
        <w:rPr>
          <w:rFonts w:ascii="Times New Roman" w:hAnsi="Times New Roman" w:cs="Times New Roman"/>
          <w:sz w:val="25"/>
          <w:szCs w:val="25"/>
        </w:rPr>
      </w:pPr>
    </w:p>
    <w:p w:rsidR="00635945" w:rsidRPr="00A40A89" w:rsidRDefault="00635945" w:rsidP="001044BC">
      <w:pPr>
        <w:pStyle w:val="Zkladntext120"/>
        <w:numPr>
          <w:ilvl w:val="0"/>
          <w:numId w:val="1"/>
        </w:numPr>
        <w:shd w:val="clear" w:color="auto" w:fill="auto"/>
        <w:tabs>
          <w:tab w:val="left" w:pos="829"/>
        </w:tabs>
        <w:spacing w:after="9" w:line="240" w:lineRule="auto"/>
        <w:ind w:firstLine="567"/>
        <w:rPr>
          <w:rFonts w:ascii="Times New Roman" w:hAnsi="Times New Roman" w:cs="Times New Roman"/>
          <w:sz w:val="25"/>
          <w:szCs w:val="25"/>
        </w:rPr>
      </w:pPr>
      <w:r w:rsidRPr="00A40A89">
        <w:rPr>
          <w:rFonts w:ascii="Times New Roman" w:hAnsi="Times New Roman" w:cs="Times New Roman"/>
          <w:color w:val="000000"/>
          <w:sz w:val="25"/>
          <w:szCs w:val="25"/>
          <w:lang w:bidi="cs-CZ"/>
        </w:rPr>
        <w:t>Ošetřovné činí Kč 2.000,- za školní rok; paušál na šatstvo Kč 200,- jednou pro vždy.</w:t>
      </w:r>
    </w:p>
    <w:p w:rsidR="00635945" w:rsidRPr="00A40A89" w:rsidRDefault="00635945" w:rsidP="001044BC">
      <w:pPr>
        <w:pStyle w:val="Zkladntext120"/>
        <w:numPr>
          <w:ilvl w:val="0"/>
          <w:numId w:val="1"/>
        </w:numPr>
        <w:shd w:val="clear" w:color="auto" w:fill="auto"/>
        <w:tabs>
          <w:tab w:val="left" w:pos="807"/>
        </w:tabs>
        <w:spacing w:line="240" w:lineRule="auto"/>
        <w:ind w:firstLine="520"/>
        <w:rPr>
          <w:rFonts w:ascii="Times New Roman" w:hAnsi="Times New Roman" w:cs="Times New Roman"/>
          <w:sz w:val="25"/>
          <w:szCs w:val="25"/>
        </w:rPr>
      </w:pPr>
      <w:r w:rsidRPr="00A40A89">
        <w:rPr>
          <w:rFonts w:ascii="Times New Roman" w:hAnsi="Times New Roman" w:cs="Times New Roman"/>
          <w:color w:val="000000"/>
          <w:sz w:val="25"/>
          <w:szCs w:val="25"/>
          <w:lang w:bidi="cs-CZ"/>
        </w:rPr>
        <w:t>Snížení ošetřovného nejvýše však na polovici, může býti povoleno pouze na základě usnesení ředitelstva.</w:t>
      </w:r>
    </w:p>
    <w:p w:rsidR="00635945" w:rsidRPr="00A40A89" w:rsidRDefault="00635945" w:rsidP="001044BC">
      <w:pPr>
        <w:pStyle w:val="Zkladntext120"/>
        <w:numPr>
          <w:ilvl w:val="0"/>
          <w:numId w:val="1"/>
        </w:numPr>
        <w:shd w:val="clear" w:color="auto" w:fill="auto"/>
        <w:tabs>
          <w:tab w:val="left" w:pos="807"/>
        </w:tabs>
        <w:spacing w:line="240" w:lineRule="auto"/>
        <w:ind w:firstLine="520"/>
        <w:rPr>
          <w:rFonts w:ascii="Times New Roman" w:hAnsi="Times New Roman" w:cs="Times New Roman"/>
          <w:sz w:val="25"/>
          <w:szCs w:val="25"/>
        </w:rPr>
      </w:pPr>
      <w:r w:rsidRPr="00A40A89">
        <w:rPr>
          <w:rFonts w:ascii="Times New Roman" w:hAnsi="Times New Roman" w:cs="Times New Roman"/>
          <w:sz w:val="25"/>
          <w:szCs w:val="25"/>
        </w:rPr>
        <w:t xml:space="preserve">       Chovanci se přijímají na půl roku zatímně, po uplynutí, této doby při zjištěné schopnosti k vyučování a zdraví bude o definitivním přijetí rozhodnuto ředitelem ústavu; k výuce nezpůsobilí budou vráceni příslušným činitelům.</w:t>
      </w:r>
    </w:p>
    <w:p w:rsidR="00635945" w:rsidRPr="00A40A89" w:rsidRDefault="00635945" w:rsidP="001044BC">
      <w:pPr>
        <w:pStyle w:val="Zkladntext120"/>
        <w:numPr>
          <w:ilvl w:val="0"/>
          <w:numId w:val="1"/>
        </w:numPr>
        <w:shd w:val="clear" w:color="auto" w:fill="auto"/>
        <w:tabs>
          <w:tab w:val="left" w:pos="829"/>
        </w:tabs>
        <w:spacing w:after="9" w:line="240" w:lineRule="auto"/>
        <w:ind w:firstLine="520"/>
        <w:rPr>
          <w:rFonts w:ascii="Times New Roman" w:hAnsi="Times New Roman" w:cs="Times New Roman"/>
          <w:sz w:val="25"/>
          <w:szCs w:val="25"/>
        </w:rPr>
      </w:pPr>
      <w:r w:rsidRPr="00A40A89">
        <w:rPr>
          <w:rFonts w:ascii="Times New Roman" w:hAnsi="Times New Roman" w:cs="Times New Roman"/>
          <w:sz w:val="25"/>
          <w:szCs w:val="25"/>
        </w:rPr>
        <w:t xml:space="preserve">      V případě, že by závazek placení ošetřovného nebyl dodržen, bude dotyčný chovanec propuštěn.</w:t>
      </w:r>
    </w:p>
    <w:p w:rsidR="00635945" w:rsidRPr="00A40A89" w:rsidRDefault="00635945" w:rsidP="001044BC">
      <w:pPr>
        <w:pStyle w:val="Zkladntext120"/>
        <w:numPr>
          <w:ilvl w:val="0"/>
          <w:numId w:val="1"/>
        </w:numPr>
        <w:shd w:val="clear" w:color="auto" w:fill="auto"/>
        <w:tabs>
          <w:tab w:val="left" w:pos="802"/>
        </w:tabs>
        <w:spacing w:line="240" w:lineRule="auto"/>
        <w:ind w:firstLine="520"/>
        <w:rPr>
          <w:rFonts w:ascii="Times New Roman" w:hAnsi="Times New Roman" w:cs="Times New Roman"/>
          <w:sz w:val="25"/>
          <w:szCs w:val="25"/>
        </w:rPr>
      </w:pPr>
      <w:r w:rsidRPr="00A40A89">
        <w:rPr>
          <w:rFonts w:ascii="Times New Roman" w:hAnsi="Times New Roman" w:cs="Times New Roman"/>
          <w:color w:val="000000"/>
          <w:sz w:val="25"/>
          <w:szCs w:val="25"/>
          <w:lang w:bidi="cs-CZ"/>
        </w:rPr>
        <w:t xml:space="preserve">     Přijatý chovanec musí do ústavu přinésti: 1 zimník, dvoje šaty, 2 páry obuví</w:t>
      </w:r>
      <w:r w:rsidR="00422EC5" w:rsidRPr="00A40A89">
        <w:rPr>
          <w:rFonts w:ascii="Times New Roman" w:hAnsi="Times New Roman" w:cs="Times New Roman"/>
          <w:color w:val="000000"/>
          <w:sz w:val="25"/>
          <w:szCs w:val="25"/>
          <w:lang w:bidi="cs-CZ"/>
        </w:rPr>
        <w:t>, 6 košil, troje spodní kalhoty, 6 párů ponožek, 6 kapesníků, hřeben, kartáč na šaty, kartáček na zuby, polštář, 2 ručníky a 2 zástěry.</w:t>
      </w:r>
    </w:p>
    <w:p w:rsidR="00635945" w:rsidRPr="00A40A89" w:rsidRDefault="00635945" w:rsidP="001044BC">
      <w:pPr>
        <w:pStyle w:val="Zkladntext120"/>
        <w:shd w:val="clear" w:color="auto" w:fill="auto"/>
        <w:spacing w:line="205" w:lineRule="exact"/>
        <w:ind w:left="520"/>
        <w:rPr>
          <w:rFonts w:ascii="Times New Roman" w:hAnsi="Times New Roman" w:cs="Times New Roman"/>
        </w:rPr>
      </w:pPr>
    </w:p>
    <w:p w:rsidR="00635945" w:rsidRDefault="00635945" w:rsidP="00905AFA">
      <w:pPr>
        <w:jc w:val="center"/>
        <w:rPr>
          <w:rFonts w:ascii="Times New Roman" w:hAnsi="Times New Roman"/>
          <w:b/>
          <w:sz w:val="36"/>
        </w:rPr>
      </w:pPr>
    </w:p>
    <w:p w:rsidR="00D24502" w:rsidRPr="00A40A89" w:rsidRDefault="00D24502" w:rsidP="00905AFA">
      <w:pPr>
        <w:jc w:val="center"/>
        <w:rPr>
          <w:rFonts w:ascii="Times New Roman" w:hAnsi="Times New Roman"/>
          <w:b/>
          <w:sz w:val="36"/>
        </w:rPr>
      </w:pPr>
    </w:p>
    <w:p w:rsidR="00635945" w:rsidRPr="00A40A89" w:rsidRDefault="00635945" w:rsidP="00635945">
      <w:pPr>
        <w:pStyle w:val="Zkladntext120"/>
        <w:shd w:val="clear" w:color="auto" w:fill="auto"/>
        <w:spacing w:line="150" w:lineRule="exact"/>
        <w:ind w:right="120"/>
        <w:jc w:val="left"/>
        <w:rPr>
          <w:rFonts w:ascii="Times New Roman" w:hAnsi="Times New Roman" w:cs="Times New Roman"/>
        </w:rPr>
      </w:pPr>
      <w:r w:rsidRPr="00A40A89">
        <w:rPr>
          <w:rFonts w:ascii="Times New Roman" w:hAnsi="Times New Roman" w:cs="Times New Roman"/>
          <w:color w:val="000000"/>
          <w:lang w:bidi="cs-CZ"/>
        </w:rPr>
        <w:t xml:space="preserve">Složení ředitelstva </w:t>
      </w:r>
      <w:r w:rsidRPr="00A40A89">
        <w:rPr>
          <w:rFonts w:ascii="Times New Roman" w:hAnsi="Times New Roman" w:cs="Times New Roman"/>
        </w:rPr>
        <w:t>bylo</w:t>
      </w:r>
      <w:r w:rsidRPr="00A40A89">
        <w:rPr>
          <w:rFonts w:ascii="Times New Roman" w:hAnsi="Times New Roman" w:cs="Times New Roman"/>
          <w:color w:val="000000"/>
          <w:lang w:bidi="cs-CZ"/>
        </w:rPr>
        <w:t xml:space="preserve"> vynech</w:t>
      </w:r>
      <w:r w:rsidRPr="00A40A89">
        <w:rPr>
          <w:rFonts w:ascii="Times New Roman" w:hAnsi="Times New Roman" w:cs="Times New Roman"/>
        </w:rPr>
        <w:t>áno</w:t>
      </w:r>
      <w:r w:rsidRPr="00A40A89">
        <w:rPr>
          <w:rFonts w:ascii="Times New Roman" w:hAnsi="Times New Roman" w:cs="Times New Roman"/>
          <w:color w:val="000000"/>
          <w:lang w:bidi="cs-CZ"/>
        </w:rPr>
        <w:t xml:space="preserve"> (</w:t>
      </w:r>
      <w:proofErr w:type="spellStart"/>
      <w:r w:rsidRPr="00A40A89">
        <w:rPr>
          <w:rFonts w:ascii="Times New Roman" w:hAnsi="Times New Roman" w:cs="Times New Roman"/>
          <w:color w:val="000000"/>
          <w:lang w:bidi="cs-CZ"/>
        </w:rPr>
        <w:t>sken</w:t>
      </w:r>
      <w:proofErr w:type="spellEnd"/>
      <w:r w:rsidRPr="00A40A89">
        <w:rPr>
          <w:rFonts w:ascii="Times New Roman" w:hAnsi="Times New Roman" w:cs="Times New Roman"/>
          <w:color w:val="000000"/>
          <w:lang w:bidi="cs-CZ"/>
        </w:rPr>
        <w:t>)</w:t>
      </w:r>
    </w:p>
    <w:p w:rsidR="00D24502" w:rsidRDefault="00D24502" w:rsidP="00905AFA">
      <w:pPr>
        <w:jc w:val="center"/>
        <w:rPr>
          <w:rFonts w:ascii="Times New Roman" w:hAnsi="Times New Roman"/>
          <w:b/>
          <w:sz w:val="40"/>
        </w:rPr>
      </w:pPr>
    </w:p>
    <w:p w:rsidR="00905AFA" w:rsidRPr="00A40A89" w:rsidRDefault="00905AFA" w:rsidP="00905AFA">
      <w:pPr>
        <w:jc w:val="center"/>
        <w:rPr>
          <w:rFonts w:ascii="Times New Roman" w:hAnsi="Times New Roman"/>
          <w:b/>
          <w:sz w:val="40"/>
        </w:rPr>
      </w:pPr>
      <w:r w:rsidRPr="00A40A89">
        <w:rPr>
          <w:rFonts w:ascii="Times New Roman" w:hAnsi="Times New Roman"/>
          <w:b/>
          <w:sz w:val="40"/>
        </w:rPr>
        <w:t>Zaměstnanci ústavu, mateřské školy a opatrovny.</w:t>
      </w:r>
    </w:p>
    <w:p w:rsidR="00905AFA" w:rsidRDefault="00905AFA" w:rsidP="00905AFA">
      <w:pPr>
        <w:rPr>
          <w:rFonts w:ascii="Times New Roman" w:hAnsi="Times New Roman"/>
          <w:sz w:val="18"/>
        </w:rPr>
      </w:pPr>
    </w:p>
    <w:p w:rsidR="00D24502" w:rsidRPr="00A40A89" w:rsidRDefault="00D24502" w:rsidP="00905AFA">
      <w:pPr>
        <w:rPr>
          <w:rFonts w:ascii="Times New Roman" w:hAnsi="Times New Roman"/>
          <w:sz w:val="18"/>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905AFA" w:rsidRPr="00A40A89" w:rsidTr="00791664">
        <w:tc>
          <w:tcPr>
            <w:tcW w:w="4606" w:type="dxa"/>
          </w:tcPr>
          <w:p w:rsidR="00422EC5" w:rsidRPr="00A40A89" w:rsidRDefault="00422EC5" w:rsidP="00422EC5">
            <w:pPr>
              <w:pStyle w:val="Zkladntext2"/>
              <w:shd w:val="clear" w:color="auto" w:fill="auto"/>
              <w:spacing w:after="53"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Ředitel:</w:t>
            </w:r>
            <w:r w:rsidRPr="00A40A89">
              <w:rPr>
                <w:rStyle w:val="Zkladntext2TunExact"/>
                <w:rFonts w:ascii="Times New Roman" w:hAnsi="Times New Roman" w:cs="Times New Roman"/>
                <w:sz w:val="26"/>
                <w:szCs w:val="26"/>
              </w:rPr>
              <w:t>Alois Tříska</w:t>
            </w:r>
            <w:r w:rsidRPr="00A40A89">
              <w:rPr>
                <w:rFonts w:ascii="Times New Roman" w:hAnsi="Times New Roman" w:cs="Times New Roman"/>
                <w:color w:val="000000"/>
                <w:sz w:val="26"/>
                <w:szCs w:val="26"/>
                <w:lang w:bidi="cs-CZ"/>
              </w:rPr>
              <w:t>.</w:t>
            </w:r>
          </w:p>
          <w:p w:rsidR="00422EC5" w:rsidRPr="00A40A89" w:rsidRDefault="00422EC5" w:rsidP="00422EC5">
            <w:pPr>
              <w:pStyle w:val="Zkladntext2"/>
              <w:shd w:val="clear" w:color="auto" w:fill="auto"/>
              <w:spacing w:after="117"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Domácí lékař:</w:t>
            </w:r>
            <w:r w:rsidRPr="00A40A89">
              <w:rPr>
                <w:rFonts w:ascii="Times New Roman" w:hAnsi="Times New Roman" w:cs="Times New Roman"/>
                <w:color w:val="000000"/>
                <w:sz w:val="26"/>
                <w:szCs w:val="26"/>
                <w:lang w:bidi="cs-CZ"/>
              </w:rPr>
              <w:t xml:space="preserve"> zdravotní rada MUDr. Josef Kulhánek, městský okres. lékař; MUDr. Jaromír Kurz, </w:t>
            </w:r>
            <w:proofErr w:type="spellStart"/>
            <w:r w:rsidRPr="00A40A89">
              <w:rPr>
                <w:rFonts w:ascii="Times New Roman" w:hAnsi="Times New Roman" w:cs="Times New Roman"/>
                <w:color w:val="000000"/>
                <w:sz w:val="26"/>
                <w:szCs w:val="26"/>
                <w:lang w:bidi="cs-CZ"/>
              </w:rPr>
              <w:t>assistent</w:t>
            </w:r>
            <w:proofErr w:type="spellEnd"/>
            <w:r w:rsidRPr="00A40A89">
              <w:rPr>
                <w:rFonts w:ascii="Times New Roman" w:hAnsi="Times New Roman" w:cs="Times New Roman"/>
                <w:color w:val="000000"/>
                <w:sz w:val="26"/>
                <w:szCs w:val="26"/>
                <w:lang w:bidi="cs-CZ"/>
              </w:rPr>
              <w:t xml:space="preserve"> české oční kliniky v Praze (do 30. IX. 1927) i MUDr. Františka Knapová, as. české oční kliniky v Praze (od 1. X. 1927).</w:t>
            </w:r>
          </w:p>
          <w:p w:rsidR="00422EC5" w:rsidRPr="00A40A89" w:rsidRDefault="00422EC5" w:rsidP="00422EC5">
            <w:pPr>
              <w:pStyle w:val="Zkladntext2"/>
              <w:shd w:val="clear" w:color="auto" w:fill="auto"/>
              <w:spacing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Učitelé:</w:t>
            </w:r>
            <w:r w:rsidRPr="00A40A89">
              <w:rPr>
                <w:rFonts w:ascii="Times New Roman" w:hAnsi="Times New Roman" w:cs="Times New Roman"/>
                <w:color w:val="000000"/>
                <w:sz w:val="26"/>
                <w:szCs w:val="26"/>
                <w:lang w:bidi="cs-CZ"/>
              </w:rPr>
              <w:t xml:space="preserve"> Emanuel </w:t>
            </w:r>
            <w:proofErr w:type="spellStart"/>
            <w:r w:rsidRPr="00A40A89">
              <w:rPr>
                <w:rFonts w:ascii="Times New Roman" w:hAnsi="Times New Roman" w:cs="Times New Roman"/>
                <w:color w:val="000000"/>
                <w:sz w:val="26"/>
                <w:szCs w:val="26"/>
                <w:lang w:bidi="cs-CZ"/>
              </w:rPr>
              <w:t>Kerbl</w:t>
            </w:r>
            <w:proofErr w:type="spellEnd"/>
            <w:r w:rsidRPr="00A40A89">
              <w:rPr>
                <w:rFonts w:ascii="Times New Roman" w:hAnsi="Times New Roman" w:cs="Times New Roman"/>
                <w:color w:val="000000"/>
                <w:sz w:val="26"/>
                <w:szCs w:val="26"/>
                <w:lang w:bidi="cs-CZ"/>
              </w:rPr>
              <w:t xml:space="preserve">, správce školy a internátu, učil literním předmětům na čes. oddělení, vedl správu kabinetu a knihovny. — Marie </w:t>
            </w:r>
            <w:proofErr w:type="spellStart"/>
            <w:r w:rsidRPr="00A40A89">
              <w:rPr>
                <w:rFonts w:ascii="Times New Roman" w:hAnsi="Times New Roman" w:cs="Times New Roman"/>
                <w:color w:val="000000"/>
                <w:sz w:val="26"/>
                <w:szCs w:val="26"/>
                <w:lang w:bidi="cs-CZ"/>
              </w:rPr>
              <w:t>Bi</w:t>
            </w:r>
            <w:r w:rsidR="001044BC">
              <w:rPr>
                <w:rFonts w:ascii="Times New Roman" w:hAnsi="Times New Roman" w:cs="Times New Roman"/>
                <w:color w:val="000000"/>
                <w:sz w:val="26"/>
                <w:szCs w:val="26"/>
                <w:lang w:bidi="cs-CZ"/>
              </w:rPr>
              <w:t>ndlechnerová</w:t>
            </w:r>
            <w:proofErr w:type="spellEnd"/>
            <w:r w:rsidR="001044BC">
              <w:rPr>
                <w:rFonts w:ascii="Times New Roman" w:hAnsi="Times New Roman" w:cs="Times New Roman"/>
                <w:color w:val="000000"/>
                <w:sz w:val="26"/>
                <w:szCs w:val="26"/>
                <w:lang w:bidi="cs-CZ"/>
              </w:rPr>
              <w:t xml:space="preserve">, literní učitelka, </w:t>
            </w:r>
            <w:r w:rsidRPr="00A40A89">
              <w:rPr>
                <w:rFonts w:ascii="Times New Roman" w:hAnsi="Times New Roman" w:cs="Times New Roman"/>
                <w:color w:val="000000"/>
                <w:sz w:val="26"/>
                <w:szCs w:val="26"/>
                <w:lang w:bidi="cs-CZ"/>
              </w:rPr>
              <w:t>učila literním předmětům na německém odděl</w:t>
            </w:r>
            <w:r w:rsidR="001044BC">
              <w:rPr>
                <w:rFonts w:ascii="Times New Roman" w:hAnsi="Times New Roman" w:cs="Times New Roman"/>
                <w:color w:val="000000"/>
                <w:sz w:val="26"/>
                <w:szCs w:val="26"/>
                <w:lang w:bidi="cs-CZ"/>
              </w:rPr>
              <w:t>.</w:t>
            </w:r>
            <w:r w:rsidRPr="00A40A89">
              <w:rPr>
                <w:rFonts w:ascii="Times New Roman" w:hAnsi="Times New Roman" w:cs="Times New Roman"/>
                <w:color w:val="000000"/>
                <w:sz w:val="26"/>
                <w:szCs w:val="26"/>
                <w:lang w:bidi="cs-CZ"/>
              </w:rPr>
              <w:t>, a psaní na stroji.</w:t>
            </w:r>
          </w:p>
          <w:p w:rsidR="00422EC5" w:rsidRPr="00A40A89" w:rsidRDefault="00422EC5" w:rsidP="00422EC5">
            <w:pPr>
              <w:pStyle w:val="Zkladntext2"/>
              <w:numPr>
                <w:ilvl w:val="0"/>
                <w:numId w:val="4"/>
              </w:numPr>
              <w:shd w:val="clear" w:color="auto" w:fill="auto"/>
              <w:tabs>
                <w:tab w:val="left" w:pos="467"/>
              </w:tabs>
              <w:spacing w:line="240" w:lineRule="auto"/>
              <w:ind w:left="200"/>
              <w:rPr>
                <w:rFonts w:ascii="Times New Roman" w:hAnsi="Times New Roman" w:cs="Times New Roman"/>
                <w:sz w:val="26"/>
                <w:szCs w:val="26"/>
              </w:rPr>
            </w:pPr>
            <w:r w:rsidRPr="00A40A89">
              <w:rPr>
                <w:rFonts w:ascii="Times New Roman" w:hAnsi="Times New Roman" w:cs="Times New Roman"/>
                <w:color w:val="000000"/>
                <w:sz w:val="26"/>
                <w:szCs w:val="26"/>
                <w:lang w:bidi="cs-CZ"/>
              </w:rPr>
              <w:t xml:space="preserve">Emilie </w:t>
            </w:r>
            <w:proofErr w:type="spellStart"/>
            <w:r w:rsidRPr="00A40A89">
              <w:rPr>
                <w:rFonts w:ascii="Times New Roman" w:hAnsi="Times New Roman" w:cs="Times New Roman"/>
                <w:color w:val="000000"/>
                <w:sz w:val="26"/>
                <w:szCs w:val="26"/>
                <w:lang w:bidi="cs-CZ"/>
              </w:rPr>
              <w:t>Mágrová</w:t>
            </w:r>
            <w:proofErr w:type="spellEnd"/>
            <w:r w:rsidRPr="00A40A89">
              <w:rPr>
                <w:rFonts w:ascii="Times New Roman" w:hAnsi="Times New Roman" w:cs="Times New Roman"/>
                <w:color w:val="000000"/>
                <w:sz w:val="26"/>
                <w:szCs w:val="26"/>
                <w:lang w:bidi="cs-CZ"/>
              </w:rPr>
              <w:t xml:space="preserve">, pěstounka opatrovny a učitelka mateřské školy. —  </w:t>
            </w:r>
            <w:proofErr w:type="spellStart"/>
            <w:r w:rsidRPr="00A40A89">
              <w:rPr>
                <w:rFonts w:ascii="Times New Roman" w:hAnsi="Times New Roman" w:cs="Times New Roman"/>
                <w:color w:val="000000"/>
                <w:sz w:val="26"/>
                <w:szCs w:val="26"/>
                <w:lang w:bidi="cs-CZ"/>
              </w:rPr>
              <w:t>Filipina</w:t>
            </w:r>
            <w:proofErr w:type="spellEnd"/>
            <w:r w:rsidRPr="00A40A89">
              <w:rPr>
                <w:rFonts w:ascii="Times New Roman" w:hAnsi="Times New Roman" w:cs="Times New Roman"/>
                <w:color w:val="000000"/>
                <w:sz w:val="26"/>
                <w:szCs w:val="26"/>
                <w:lang w:bidi="cs-CZ"/>
              </w:rPr>
              <w:t xml:space="preserve"> Suchanová vyučovala ženským ručním pracím (do 30. VI. 1927).</w:t>
            </w:r>
          </w:p>
          <w:p w:rsidR="00422EC5" w:rsidRPr="00A40A89" w:rsidRDefault="00422EC5" w:rsidP="00422EC5">
            <w:pPr>
              <w:pStyle w:val="Zkladntext2"/>
              <w:numPr>
                <w:ilvl w:val="0"/>
                <w:numId w:val="4"/>
              </w:numPr>
              <w:shd w:val="clear" w:color="auto" w:fill="auto"/>
              <w:tabs>
                <w:tab w:val="left" w:pos="439"/>
              </w:tabs>
              <w:spacing w:after="127" w:line="240" w:lineRule="auto"/>
              <w:ind w:left="200"/>
              <w:rPr>
                <w:rFonts w:ascii="Times New Roman" w:hAnsi="Times New Roman" w:cs="Times New Roman"/>
                <w:sz w:val="26"/>
                <w:szCs w:val="26"/>
              </w:rPr>
            </w:pPr>
            <w:r w:rsidRPr="00A40A89">
              <w:rPr>
                <w:rFonts w:ascii="Times New Roman" w:hAnsi="Times New Roman" w:cs="Times New Roman"/>
                <w:color w:val="000000"/>
                <w:sz w:val="26"/>
                <w:szCs w:val="26"/>
                <w:lang w:bidi="cs-CZ"/>
              </w:rPr>
              <w:t>Vlasta Spálová vyučovala ženským ručním pracím (od 1. IX. 1927). — Václav Fiala, ředitel kůru, vyučoval hudbě a zpěvu. — Oldřich Nepomucký, učitel hudby, vyučoval ladění pian a hudbě.</w:t>
            </w:r>
          </w:p>
          <w:p w:rsidR="00422EC5" w:rsidRPr="00A40A89" w:rsidRDefault="00422EC5" w:rsidP="00422EC5">
            <w:pPr>
              <w:pStyle w:val="Zkladntext2"/>
              <w:shd w:val="clear" w:color="auto" w:fill="auto"/>
              <w:spacing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Duchovní správce:</w:t>
            </w:r>
            <w:r w:rsidRPr="00A40A89">
              <w:rPr>
                <w:rFonts w:ascii="Times New Roman" w:hAnsi="Times New Roman" w:cs="Times New Roman"/>
                <w:color w:val="000000"/>
                <w:sz w:val="26"/>
                <w:szCs w:val="26"/>
                <w:lang w:bidi="cs-CZ"/>
              </w:rPr>
              <w:t xml:space="preserve"> P. A. J. Randa, arcibiskupský notář a farář u sv. Tomáše v Praze, sloužil v ústavní kapli bohoslužby pro chovance.</w:t>
            </w:r>
          </w:p>
          <w:p w:rsidR="00905AFA" w:rsidRPr="00A40A89" w:rsidRDefault="00905AFA" w:rsidP="00E14FAD">
            <w:pPr>
              <w:jc w:val="both"/>
              <w:rPr>
                <w:rFonts w:ascii="Times New Roman" w:hAnsi="Times New Roman"/>
                <w:sz w:val="18"/>
              </w:rPr>
            </w:pPr>
          </w:p>
        </w:tc>
        <w:tc>
          <w:tcPr>
            <w:tcW w:w="4606" w:type="dxa"/>
          </w:tcPr>
          <w:p w:rsidR="00422EC5" w:rsidRPr="00A40A89" w:rsidRDefault="00422EC5" w:rsidP="00422EC5">
            <w:pPr>
              <w:pStyle w:val="Zkladntext2"/>
              <w:shd w:val="clear" w:color="auto" w:fill="auto"/>
              <w:spacing w:after="177"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Kancelář:</w:t>
            </w:r>
            <w:r w:rsidRPr="00A40A89">
              <w:rPr>
                <w:rFonts w:ascii="Times New Roman" w:hAnsi="Times New Roman" w:cs="Times New Roman"/>
                <w:color w:val="000000"/>
                <w:sz w:val="26"/>
                <w:szCs w:val="26"/>
                <w:lang w:bidi="cs-CZ"/>
              </w:rPr>
              <w:t xml:space="preserve"> Bohumil </w:t>
            </w:r>
            <w:proofErr w:type="spellStart"/>
            <w:r w:rsidRPr="00A40A89">
              <w:rPr>
                <w:rFonts w:ascii="Times New Roman" w:hAnsi="Times New Roman" w:cs="Times New Roman"/>
                <w:color w:val="000000"/>
                <w:sz w:val="26"/>
                <w:szCs w:val="26"/>
                <w:lang w:bidi="cs-CZ"/>
              </w:rPr>
              <w:t>Funda</w:t>
            </w:r>
            <w:proofErr w:type="spellEnd"/>
            <w:r w:rsidRPr="00A40A89">
              <w:rPr>
                <w:rFonts w:ascii="Times New Roman" w:hAnsi="Times New Roman" w:cs="Times New Roman"/>
                <w:color w:val="000000"/>
                <w:sz w:val="26"/>
                <w:szCs w:val="26"/>
                <w:lang w:bidi="cs-CZ"/>
              </w:rPr>
              <w:t xml:space="preserve">, účetní; Anna </w:t>
            </w:r>
            <w:proofErr w:type="spellStart"/>
            <w:r w:rsidRPr="00A40A89">
              <w:rPr>
                <w:rFonts w:ascii="Times New Roman" w:hAnsi="Times New Roman" w:cs="Times New Roman"/>
                <w:color w:val="000000"/>
                <w:sz w:val="26"/>
                <w:szCs w:val="26"/>
                <w:lang w:bidi="cs-CZ"/>
              </w:rPr>
              <w:t>Hoblová</w:t>
            </w:r>
            <w:proofErr w:type="spellEnd"/>
            <w:r w:rsidRPr="00A40A89">
              <w:rPr>
                <w:rFonts w:ascii="Times New Roman" w:hAnsi="Times New Roman" w:cs="Times New Roman"/>
                <w:color w:val="000000"/>
                <w:sz w:val="26"/>
                <w:szCs w:val="26"/>
                <w:lang w:bidi="cs-CZ"/>
              </w:rPr>
              <w:t xml:space="preserve">, pokladní; Marie </w:t>
            </w:r>
            <w:proofErr w:type="spellStart"/>
            <w:r w:rsidRPr="00A40A89">
              <w:rPr>
                <w:rFonts w:ascii="Times New Roman" w:hAnsi="Times New Roman" w:cs="Times New Roman"/>
                <w:color w:val="000000"/>
                <w:sz w:val="26"/>
                <w:szCs w:val="26"/>
                <w:lang w:bidi="cs-CZ"/>
              </w:rPr>
              <w:t>Plocková</w:t>
            </w:r>
            <w:proofErr w:type="spellEnd"/>
            <w:r w:rsidRPr="00A40A89">
              <w:rPr>
                <w:rFonts w:ascii="Times New Roman" w:hAnsi="Times New Roman" w:cs="Times New Roman"/>
                <w:color w:val="000000"/>
                <w:sz w:val="26"/>
                <w:szCs w:val="26"/>
                <w:lang w:bidi="cs-CZ"/>
              </w:rPr>
              <w:t xml:space="preserve">, účetní; Eliška Smíšková, kancelářská pomocnice; Vilém </w:t>
            </w:r>
            <w:proofErr w:type="spellStart"/>
            <w:r w:rsidRPr="00A40A89">
              <w:rPr>
                <w:rFonts w:ascii="Times New Roman" w:hAnsi="Times New Roman" w:cs="Times New Roman"/>
                <w:color w:val="000000"/>
                <w:sz w:val="26"/>
                <w:szCs w:val="26"/>
                <w:lang w:bidi="cs-CZ"/>
              </w:rPr>
              <w:t>Grimm</w:t>
            </w:r>
            <w:proofErr w:type="spellEnd"/>
            <w:r w:rsidRPr="00A40A89">
              <w:rPr>
                <w:rFonts w:ascii="Times New Roman" w:hAnsi="Times New Roman" w:cs="Times New Roman"/>
                <w:color w:val="000000"/>
                <w:sz w:val="26"/>
                <w:szCs w:val="26"/>
                <w:lang w:bidi="cs-CZ"/>
              </w:rPr>
              <w:t>, dopisovatel.</w:t>
            </w:r>
          </w:p>
          <w:p w:rsidR="00422EC5" w:rsidRPr="00A40A89" w:rsidRDefault="00422EC5" w:rsidP="00422EC5">
            <w:pPr>
              <w:pStyle w:val="Zkladntext2"/>
              <w:shd w:val="clear" w:color="auto" w:fill="auto"/>
              <w:spacing w:after="177"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Hospodářský personál:</w:t>
            </w:r>
            <w:r w:rsidRPr="00A40A89">
              <w:rPr>
                <w:rFonts w:ascii="Times New Roman" w:hAnsi="Times New Roman" w:cs="Times New Roman"/>
                <w:color w:val="000000"/>
                <w:sz w:val="26"/>
                <w:szCs w:val="26"/>
                <w:lang w:bidi="cs-CZ"/>
              </w:rPr>
              <w:t xml:space="preserve"> </w:t>
            </w:r>
            <w:proofErr w:type="spellStart"/>
            <w:r w:rsidRPr="00A40A89">
              <w:rPr>
                <w:rFonts w:ascii="Times New Roman" w:hAnsi="Times New Roman" w:cs="Times New Roman"/>
                <w:color w:val="000000"/>
                <w:sz w:val="26"/>
                <w:szCs w:val="26"/>
                <w:lang w:bidi="cs-CZ"/>
              </w:rPr>
              <w:t>Raimund</w:t>
            </w:r>
            <w:proofErr w:type="spellEnd"/>
            <w:r w:rsidRPr="00A40A89">
              <w:rPr>
                <w:rFonts w:ascii="Times New Roman" w:hAnsi="Times New Roman" w:cs="Times New Roman"/>
                <w:color w:val="000000"/>
                <w:sz w:val="26"/>
                <w:szCs w:val="26"/>
                <w:lang w:bidi="cs-CZ"/>
              </w:rPr>
              <w:t xml:space="preserve"> </w:t>
            </w:r>
            <w:proofErr w:type="spellStart"/>
            <w:r w:rsidRPr="00A40A89">
              <w:rPr>
                <w:rFonts w:ascii="Times New Roman" w:hAnsi="Times New Roman" w:cs="Times New Roman"/>
                <w:color w:val="000000"/>
                <w:sz w:val="26"/>
                <w:szCs w:val="26"/>
                <w:lang w:bidi="cs-CZ"/>
              </w:rPr>
              <w:t>Blüml</w:t>
            </w:r>
            <w:proofErr w:type="spellEnd"/>
            <w:r w:rsidRPr="00A40A89">
              <w:rPr>
                <w:rFonts w:ascii="Times New Roman" w:hAnsi="Times New Roman" w:cs="Times New Roman"/>
                <w:color w:val="000000"/>
                <w:sz w:val="26"/>
                <w:szCs w:val="26"/>
                <w:lang w:bidi="cs-CZ"/>
              </w:rPr>
              <w:t>, hospodářský správce; Anežka Nováková, hospodyně.</w:t>
            </w:r>
          </w:p>
          <w:p w:rsidR="00422EC5" w:rsidRPr="00A40A89" w:rsidRDefault="00422EC5" w:rsidP="00422EC5">
            <w:pPr>
              <w:pStyle w:val="Zkladntext2"/>
              <w:shd w:val="clear" w:color="auto" w:fill="auto"/>
              <w:spacing w:after="209"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Dílenský personál:</w:t>
            </w:r>
            <w:r w:rsidRPr="00A40A89">
              <w:rPr>
                <w:rFonts w:ascii="Times New Roman" w:hAnsi="Times New Roman" w:cs="Times New Roman"/>
                <w:color w:val="000000"/>
                <w:sz w:val="26"/>
                <w:szCs w:val="26"/>
                <w:lang w:bidi="cs-CZ"/>
              </w:rPr>
              <w:t xml:space="preserve"> Josef Minařík, mistr kartáčnický; Karel </w:t>
            </w:r>
            <w:proofErr w:type="spellStart"/>
            <w:r w:rsidRPr="00A40A89">
              <w:rPr>
                <w:rFonts w:ascii="Times New Roman" w:hAnsi="Times New Roman" w:cs="Times New Roman"/>
                <w:color w:val="000000"/>
                <w:sz w:val="26"/>
                <w:szCs w:val="26"/>
                <w:lang w:bidi="cs-CZ"/>
              </w:rPr>
              <w:t>Mossinger</w:t>
            </w:r>
            <w:proofErr w:type="spellEnd"/>
            <w:r w:rsidRPr="00A40A89">
              <w:rPr>
                <w:rFonts w:ascii="Times New Roman" w:hAnsi="Times New Roman" w:cs="Times New Roman"/>
                <w:color w:val="000000"/>
                <w:sz w:val="26"/>
                <w:szCs w:val="26"/>
                <w:lang w:bidi="cs-CZ"/>
              </w:rPr>
              <w:t xml:space="preserve">, mistr košíkářský; Jan Paulín, mistr rohožkářský; Josef Zajíček, pomocník mistra rohožkářského (do 15. X. 1927); Jan </w:t>
            </w:r>
            <w:proofErr w:type="spellStart"/>
            <w:r w:rsidRPr="00A40A89">
              <w:rPr>
                <w:rFonts w:ascii="Times New Roman" w:hAnsi="Times New Roman" w:cs="Times New Roman"/>
                <w:color w:val="000000"/>
                <w:sz w:val="26"/>
                <w:szCs w:val="26"/>
                <w:lang w:bidi="cs-CZ"/>
              </w:rPr>
              <w:t>Hrunek</w:t>
            </w:r>
            <w:proofErr w:type="spellEnd"/>
            <w:r w:rsidRPr="00A40A89">
              <w:rPr>
                <w:rFonts w:ascii="Times New Roman" w:hAnsi="Times New Roman" w:cs="Times New Roman"/>
                <w:color w:val="000000"/>
                <w:sz w:val="26"/>
                <w:szCs w:val="26"/>
                <w:lang w:bidi="cs-CZ"/>
              </w:rPr>
              <w:t>, pomocník mistra rohožkářského (od 4. XI. 1927); Anna Kroupová, mistrová pletárny; Bartoloměj Holá, skladník; Aloisie Kotěšovcová, krámská.</w:t>
            </w:r>
          </w:p>
          <w:p w:rsidR="00422EC5" w:rsidRPr="00A40A89" w:rsidRDefault="00422EC5" w:rsidP="00422EC5">
            <w:pPr>
              <w:pStyle w:val="Zkladntext2"/>
              <w:shd w:val="clear" w:color="auto" w:fill="auto"/>
              <w:spacing w:after="117"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Topič:</w:t>
            </w:r>
            <w:r w:rsidRPr="00A40A89">
              <w:rPr>
                <w:rFonts w:ascii="Times New Roman" w:hAnsi="Times New Roman" w:cs="Times New Roman"/>
                <w:color w:val="000000"/>
                <w:sz w:val="26"/>
                <w:szCs w:val="26"/>
                <w:lang w:bidi="cs-CZ"/>
              </w:rPr>
              <w:t xml:space="preserve"> Josef Šinágl.</w:t>
            </w:r>
          </w:p>
          <w:p w:rsidR="00422EC5" w:rsidRPr="00A40A89" w:rsidRDefault="00422EC5" w:rsidP="00422EC5">
            <w:pPr>
              <w:pStyle w:val="Zkladntext2"/>
              <w:shd w:val="clear" w:color="auto" w:fill="auto"/>
              <w:spacing w:line="240" w:lineRule="auto"/>
              <w:ind w:left="200" w:hanging="200"/>
              <w:rPr>
                <w:rFonts w:ascii="Times New Roman" w:hAnsi="Times New Roman" w:cs="Times New Roman"/>
                <w:sz w:val="26"/>
                <w:szCs w:val="26"/>
              </w:rPr>
            </w:pPr>
            <w:r w:rsidRPr="00A40A89">
              <w:rPr>
                <w:rStyle w:val="Zkladntext2Kurzvadkovn1ptExact"/>
                <w:rFonts w:ascii="Times New Roman" w:hAnsi="Times New Roman" w:cs="Times New Roman"/>
                <w:sz w:val="26"/>
                <w:szCs w:val="26"/>
              </w:rPr>
              <w:t>Ostatní hospodářský personál:</w:t>
            </w:r>
            <w:r w:rsidRPr="00A40A89">
              <w:rPr>
                <w:rStyle w:val="Zkladntext2dkovn1ptExact"/>
                <w:rFonts w:ascii="Times New Roman" w:hAnsi="Times New Roman" w:cs="Times New Roman"/>
                <w:b/>
                <w:bCs/>
                <w:sz w:val="26"/>
                <w:szCs w:val="26"/>
              </w:rPr>
              <w:t xml:space="preserve"> 2 </w:t>
            </w:r>
            <w:r w:rsidRPr="00A40A89">
              <w:rPr>
                <w:rFonts w:ascii="Times New Roman" w:hAnsi="Times New Roman" w:cs="Times New Roman"/>
                <w:color w:val="000000"/>
                <w:sz w:val="26"/>
                <w:szCs w:val="26"/>
                <w:lang w:bidi="cs-CZ"/>
              </w:rPr>
              <w:t>kuchařky, 2 opatrovnice, 2 švadleny, 2 sluhové, 1 vrátný, 1 zahradník, 1 pradlena a 10 služebných dívek.</w:t>
            </w:r>
          </w:p>
          <w:p w:rsidR="00905AFA" w:rsidRPr="00A40A89" w:rsidRDefault="00905AFA" w:rsidP="00422EC5">
            <w:pPr>
              <w:spacing w:line="240" w:lineRule="auto"/>
              <w:jc w:val="both"/>
              <w:rPr>
                <w:rFonts w:ascii="Times New Roman" w:hAnsi="Times New Roman"/>
                <w:sz w:val="25"/>
                <w:szCs w:val="25"/>
              </w:rPr>
            </w:pPr>
          </w:p>
        </w:tc>
      </w:tr>
    </w:tbl>
    <w:p w:rsidR="00905AFA" w:rsidRPr="00A40A89" w:rsidRDefault="00905AFA" w:rsidP="00905AFA">
      <w:pPr>
        <w:rPr>
          <w:rFonts w:ascii="Times New Roman" w:hAnsi="Times New Roman"/>
          <w:sz w:val="18"/>
        </w:rPr>
      </w:pPr>
    </w:p>
    <w:p w:rsidR="00422EC5" w:rsidRPr="00A40A89" w:rsidRDefault="00422EC5" w:rsidP="00905AFA">
      <w:pPr>
        <w:rPr>
          <w:rFonts w:ascii="Times New Roman" w:hAnsi="Times New Roman"/>
          <w:sz w:val="18"/>
        </w:rPr>
      </w:pPr>
    </w:p>
    <w:p w:rsidR="00422EC5" w:rsidRPr="00A40A89" w:rsidRDefault="00422EC5" w:rsidP="00905AFA">
      <w:pPr>
        <w:rPr>
          <w:rFonts w:ascii="Times New Roman" w:hAnsi="Times New Roman"/>
          <w:sz w:val="18"/>
        </w:rPr>
      </w:pPr>
    </w:p>
    <w:p w:rsidR="00422EC5" w:rsidRDefault="00422EC5" w:rsidP="00905AFA">
      <w:pPr>
        <w:rPr>
          <w:rFonts w:ascii="Times New Roman" w:hAnsi="Times New Roman"/>
          <w:sz w:val="18"/>
        </w:rPr>
      </w:pPr>
    </w:p>
    <w:p w:rsidR="00D24502" w:rsidRDefault="00D24502" w:rsidP="00905AFA">
      <w:pPr>
        <w:rPr>
          <w:rFonts w:ascii="Times New Roman" w:hAnsi="Times New Roman"/>
          <w:sz w:val="18"/>
        </w:rPr>
      </w:pPr>
    </w:p>
    <w:p w:rsidR="00D24502" w:rsidRDefault="00D24502" w:rsidP="00905AFA">
      <w:pPr>
        <w:rPr>
          <w:rFonts w:ascii="Times New Roman" w:hAnsi="Times New Roman"/>
          <w:sz w:val="18"/>
        </w:rPr>
      </w:pPr>
    </w:p>
    <w:p w:rsidR="00D24502" w:rsidRDefault="00D24502" w:rsidP="00905AFA">
      <w:pPr>
        <w:rPr>
          <w:rFonts w:ascii="Times New Roman" w:hAnsi="Times New Roman"/>
          <w:sz w:val="18"/>
        </w:rPr>
      </w:pPr>
    </w:p>
    <w:p w:rsidR="00D24502" w:rsidRPr="00A40A89" w:rsidRDefault="00D24502" w:rsidP="00905AFA">
      <w:pPr>
        <w:rPr>
          <w:rFonts w:ascii="Times New Roman" w:hAnsi="Times New Roman"/>
          <w:sz w:val="18"/>
        </w:rPr>
      </w:pPr>
    </w:p>
    <w:p w:rsidR="009A4374" w:rsidRPr="00A40A89" w:rsidRDefault="009A4374" w:rsidP="006B6402">
      <w:pPr>
        <w:jc w:val="center"/>
        <w:rPr>
          <w:rFonts w:ascii="Times New Roman" w:hAnsi="Times New Roman"/>
          <w:b/>
          <w:sz w:val="40"/>
          <w:szCs w:val="40"/>
        </w:rPr>
      </w:pPr>
      <w:r w:rsidRPr="00A40A89">
        <w:rPr>
          <w:rFonts w:ascii="Times New Roman" w:hAnsi="Times New Roman"/>
          <w:sz w:val="40"/>
          <w:szCs w:val="40"/>
        </w:rPr>
        <w:t>Univ. prof. MUDr.</w:t>
      </w:r>
      <w:r w:rsidRPr="00A40A89">
        <w:rPr>
          <w:rFonts w:ascii="Times New Roman" w:hAnsi="Times New Roman"/>
          <w:b/>
          <w:sz w:val="40"/>
          <w:szCs w:val="40"/>
        </w:rPr>
        <w:t xml:space="preserve"> OTAKAR LEŠER,</w:t>
      </w:r>
    </w:p>
    <w:p w:rsidR="009A4374" w:rsidRPr="00A40A89" w:rsidRDefault="009A4374" w:rsidP="006B6402">
      <w:pPr>
        <w:jc w:val="center"/>
        <w:rPr>
          <w:rFonts w:ascii="Times New Roman" w:hAnsi="Times New Roman"/>
          <w:sz w:val="40"/>
          <w:szCs w:val="40"/>
        </w:rPr>
      </w:pPr>
      <w:r w:rsidRPr="00A40A89">
        <w:rPr>
          <w:rFonts w:ascii="Times New Roman" w:hAnsi="Times New Roman"/>
          <w:sz w:val="40"/>
          <w:szCs w:val="40"/>
        </w:rPr>
        <w:t>předseda ředitelstva Klárova ústavu slepců.</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hAnsi="Times New Roman"/>
          <w:noProof/>
          <w:sz w:val="24"/>
          <w:szCs w:val="24"/>
          <w:lang w:eastAsia="cs-CZ"/>
        </w:rPr>
        <w:drawing>
          <wp:anchor distT="0" distB="339725" distL="63500" distR="146050" simplePos="0" relativeHeight="251664384" behindDoc="1" locked="0" layoutInCell="1" allowOverlap="1">
            <wp:simplePos x="0" y="0"/>
            <wp:positionH relativeFrom="margin">
              <wp:posOffset>73025</wp:posOffset>
            </wp:positionH>
            <wp:positionV relativeFrom="paragraph">
              <wp:posOffset>53340</wp:posOffset>
            </wp:positionV>
            <wp:extent cx="3528060" cy="4838700"/>
            <wp:effectExtent l="0" t="0" r="0" b="0"/>
            <wp:wrapTight wrapText="right">
              <wp:wrapPolygon edited="0">
                <wp:start x="0" y="0"/>
                <wp:lineTo x="0" y="21515"/>
                <wp:lineTo x="21460" y="21515"/>
                <wp:lineTo x="21460" y="0"/>
                <wp:lineTo x="0" y="0"/>
              </wp:wrapPolygon>
            </wp:wrapTight>
            <wp:docPr id="1" name="obrázek 5" descr="C:\Users\Vachule\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chule\Desktop\media\image2.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4838700"/>
                    </a:xfrm>
                    <a:prstGeom prst="rect">
                      <a:avLst/>
                    </a:prstGeom>
                    <a:noFill/>
                  </pic:spPr>
                </pic:pic>
              </a:graphicData>
            </a:graphic>
          </wp:anchor>
        </w:drawing>
      </w:r>
      <w:r w:rsidRPr="00A40A89">
        <w:rPr>
          <w:rFonts w:ascii="Times New Roman" w:eastAsiaTheme="majorEastAsia" w:hAnsi="Times New Roman"/>
          <w:bCs/>
          <w:sz w:val="24"/>
          <w:szCs w:val="24"/>
        </w:rPr>
        <w:t xml:space="preserve"> Dne 12. srpna t. r. dožívá se prof. MUDr.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50tiletého jubilea. Narodil se roku 1878 v Praze, navštěvoval reálné gymnasium v Praze III., lékařská studia konal na Karlově universitě, kde byl 7. III. 1903 promován. Působil od 1. X. 1902 do konce září 1903 jako demonstrátor na české Universitní poliklinice v Praze, po promoci jako externí lékař ve všeobecné nemocnici a ústavu pro choromyslné. Od 4. VII. 1904 jest zaměstnán na České oční klinice v Praze a to zprvu jako externí lékař a operační elév, od 1. VII. 1905 jako sekundární lékař, od 1.III. 1906 jako klinický asistent, od 16. II. 1924 jako zástupce přednosty a od 25. V. 1927 jako přednosta a řádný profesor očního lékařství, pro kterýžto obor byl habilitován 13. II. 1912.</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Význam profesora </w:t>
      </w:r>
      <w:proofErr w:type="spellStart"/>
      <w:r w:rsidRPr="00A40A89">
        <w:rPr>
          <w:rFonts w:ascii="Times New Roman" w:eastAsiaTheme="majorEastAsia" w:hAnsi="Times New Roman"/>
          <w:bCs/>
          <w:sz w:val="24"/>
          <w:szCs w:val="24"/>
        </w:rPr>
        <w:t>Lešera</w:t>
      </w:r>
      <w:proofErr w:type="spellEnd"/>
      <w:r w:rsidRPr="00A40A89">
        <w:rPr>
          <w:rFonts w:ascii="Times New Roman" w:eastAsiaTheme="majorEastAsia" w:hAnsi="Times New Roman"/>
          <w:bCs/>
          <w:sz w:val="24"/>
          <w:szCs w:val="24"/>
        </w:rPr>
        <w:t xml:space="preserve"> tkví v jeho činnosti vědecké, učitelské a humanitní.</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Vědecká činnost profesora </w:t>
      </w:r>
      <w:proofErr w:type="spellStart"/>
      <w:r w:rsidRPr="00A40A89">
        <w:rPr>
          <w:rFonts w:ascii="Times New Roman" w:eastAsiaTheme="majorEastAsia" w:hAnsi="Times New Roman"/>
          <w:bCs/>
          <w:sz w:val="24"/>
          <w:szCs w:val="24"/>
        </w:rPr>
        <w:t>Lešera</w:t>
      </w:r>
      <w:proofErr w:type="spellEnd"/>
      <w:r w:rsidRPr="00A40A89">
        <w:rPr>
          <w:rFonts w:ascii="Times New Roman" w:eastAsiaTheme="majorEastAsia" w:hAnsi="Times New Roman"/>
          <w:bCs/>
          <w:sz w:val="24"/>
          <w:szCs w:val="24"/>
        </w:rPr>
        <w:t xml:space="preserve"> se projevila jednak studiemi klinickými, jednak samostatnou činností badatelskou, jejíž výsledky jsou uloženy v předních publikacích českých, německých, francouzských a anglických. Již od počátku své vědecké činnosti studoval s oblibou vývoj oka v ústavě znamenitého embryologického badatele anatoma prof. Janošíka. Při svých embryologických studiích nespokojil se jen popisem a výkladem ojedinělých zrůdných případů vývoje lidského oka, ale řešil i složité vývojové otázky dosud nerozřešené. Tak na př. studoval na velkém materiálu prvé počátky vývoje okohybného svalstva u člověka, potvrdil nález, že neexistují t. </w:t>
      </w:r>
      <w:proofErr w:type="spellStart"/>
      <w:r w:rsidRPr="00A40A89">
        <w:rPr>
          <w:rFonts w:ascii="Times New Roman" w:eastAsiaTheme="majorEastAsia" w:hAnsi="Times New Roman"/>
          <w:bCs/>
          <w:sz w:val="24"/>
          <w:szCs w:val="24"/>
        </w:rPr>
        <w:t>zv</w:t>
      </w:r>
      <w:proofErr w:type="spellEnd"/>
      <w:r w:rsidRPr="00A40A89">
        <w:rPr>
          <w:rFonts w:ascii="Times New Roman" w:eastAsiaTheme="majorEastAsia" w:hAnsi="Times New Roman"/>
          <w:bCs/>
          <w:sz w:val="24"/>
          <w:szCs w:val="24"/>
        </w:rPr>
        <w:t xml:space="preserve">. hlavové dutiny a podal přesvědčivý výklad o vzniku a prvých počátcích dotyčného svalstva u člověka. Podobné poměry jako u člověka zjistil též dalším zevrubným studiem </w:t>
      </w:r>
      <w:proofErr w:type="spellStart"/>
      <w:r w:rsidRPr="00A40A89">
        <w:rPr>
          <w:rFonts w:ascii="Times New Roman" w:eastAsiaTheme="majorEastAsia" w:hAnsi="Times New Roman"/>
          <w:bCs/>
          <w:sz w:val="24"/>
          <w:szCs w:val="24"/>
        </w:rPr>
        <w:t>ssavců</w:t>
      </w:r>
      <w:proofErr w:type="spellEnd"/>
      <w:r w:rsidRPr="00A40A89">
        <w:rPr>
          <w:rFonts w:ascii="Times New Roman" w:eastAsiaTheme="majorEastAsia" w:hAnsi="Times New Roman"/>
          <w:bCs/>
          <w:sz w:val="24"/>
          <w:szCs w:val="24"/>
        </w:rPr>
        <w:t xml:space="preserve">. </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lastRenderedPageBreak/>
        <w:t xml:space="preserve">Velikého významu jsou též zcela nové závěry </w:t>
      </w:r>
      <w:proofErr w:type="spellStart"/>
      <w:r w:rsidRPr="00A40A89">
        <w:rPr>
          <w:rFonts w:ascii="Times New Roman" w:eastAsiaTheme="majorEastAsia" w:hAnsi="Times New Roman"/>
          <w:bCs/>
          <w:sz w:val="24"/>
          <w:szCs w:val="24"/>
        </w:rPr>
        <w:t>Lešerových</w:t>
      </w:r>
      <w:proofErr w:type="spellEnd"/>
      <w:r w:rsidRPr="00A40A89">
        <w:rPr>
          <w:rFonts w:ascii="Times New Roman" w:eastAsiaTheme="majorEastAsia" w:hAnsi="Times New Roman"/>
          <w:bCs/>
          <w:sz w:val="24"/>
          <w:szCs w:val="24"/>
        </w:rPr>
        <w:t xml:space="preserve"> studií o vývinu tvaru oka u člověka, kterými dokázal, že oko lidské během vývoje mění svůj tvar; z počátku má tvar eliptický, později kulovitý, ještě později opět eliptický.</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Tak postupuje růst oka i nadále po et</w:t>
      </w:r>
      <w:r w:rsidR="00831923">
        <w:rPr>
          <w:rFonts w:ascii="Times New Roman" w:eastAsiaTheme="majorEastAsia" w:hAnsi="Times New Roman"/>
          <w:bCs/>
          <w:sz w:val="24"/>
          <w:szCs w:val="24"/>
        </w:rPr>
        <w:t xml:space="preserve">apách, což děje se i po narození. Totéž dokázal i </w:t>
      </w:r>
      <w:r w:rsidRPr="00A40A89">
        <w:rPr>
          <w:rFonts w:ascii="Times New Roman" w:eastAsiaTheme="majorEastAsia" w:hAnsi="Times New Roman"/>
          <w:bCs/>
          <w:sz w:val="24"/>
          <w:szCs w:val="24"/>
        </w:rPr>
        <w:t xml:space="preserve">pokud se tvaru oka různých obratlovců: ryb, ještěrek, ptáků, </w:t>
      </w:r>
      <w:proofErr w:type="spellStart"/>
      <w:r w:rsidRPr="00A40A89">
        <w:rPr>
          <w:rFonts w:ascii="Times New Roman" w:eastAsiaTheme="majorEastAsia" w:hAnsi="Times New Roman"/>
          <w:bCs/>
          <w:sz w:val="24"/>
          <w:szCs w:val="24"/>
        </w:rPr>
        <w:t>ssavců</w:t>
      </w:r>
      <w:proofErr w:type="spellEnd"/>
      <w:r w:rsidRPr="00A40A89">
        <w:rPr>
          <w:rFonts w:ascii="Times New Roman" w:eastAsiaTheme="majorEastAsia" w:hAnsi="Times New Roman"/>
          <w:bCs/>
          <w:sz w:val="24"/>
          <w:szCs w:val="24"/>
        </w:rPr>
        <w:t xml:space="preserve"> týče. Na podkladě nových poznatků o proměnách tvaru lidského oka během embryonálního vývoje, podal prof.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nový původní výklad příčin krátkozrakosti. Zjistil totiž studiem novorozených dětí, že normální lidské oko má zpravidla tvar podlouhlý. Z neznámé příčiny zůstává tento embryonální tvar víceméně zachován, což způsobuje větší nebo menši krátkozrakost anebo nestejnou refrakci obou očí. Dalším vyšetřováním na očích lidí dospívajících prof. </w:t>
      </w:r>
      <w:proofErr w:type="spellStart"/>
      <w:r w:rsidRPr="00A40A89">
        <w:rPr>
          <w:rFonts w:ascii="Times New Roman" w:eastAsiaTheme="majorEastAsia" w:hAnsi="Times New Roman"/>
          <w:bCs/>
          <w:sz w:val="24"/>
          <w:szCs w:val="24"/>
        </w:rPr>
        <w:t>Lešerdokázal</w:t>
      </w:r>
      <w:proofErr w:type="spellEnd"/>
      <w:r w:rsidRPr="00A40A89">
        <w:rPr>
          <w:rFonts w:ascii="Times New Roman" w:eastAsiaTheme="majorEastAsia" w:hAnsi="Times New Roman"/>
          <w:bCs/>
          <w:sz w:val="24"/>
          <w:szCs w:val="24"/>
        </w:rPr>
        <w:t xml:space="preserve">, že oko v době celkového růstu roste po etapách a že krátkozrakost, nepostupující po 30, roku, jest působena úchylným růstem oka a nikoliv vlivem práce na blízko; jako je práce školní a pod. Stejným způsobem jako krátkozrakost vzniká i dalekozrakost a astigmatismus, jak profesor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dokázal dalšími pozorováními anatomickými, klinickými a embryologickými ve své obšírné práci o původu refrakčních vad.</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Mikroskopické badání embryologické přivedlo prof. </w:t>
      </w:r>
      <w:proofErr w:type="spellStart"/>
      <w:r w:rsidRPr="00A40A89">
        <w:rPr>
          <w:rFonts w:ascii="Times New Roman" w:eastAsiaTheme="majorEastAsia" w:hAnsi="Times New Roman"/>
          <w:bCs/>
          <w:sz w:val="24"/>
          <w:szCs w:val="24"/>
        </w:rPr>
        <w:t>Lešera</w:t>
      </w:r>
      <w:proofErr w:type="spellEnd"/>
      <w:r w:rsidRPr="00A40A89">
        <w:rPr>
          <w:rFonts w:ascii="Times New Roman" w:eastAsiaTheme="majorEastAsia" w:hAnsi="Times New Roman"/>
          <w:bCs/>
          <w:sz w:val="24"/>
          <w:szCs w:val="24"/>
        </w:rPr>
        <w:t xml:space="preserve"> k jinému studiu vědeckému, totiž k histologickému studiu změn oka chorobného. Do tohoto oboru činnosti patří řada studií o vzácných chorobných stavech lidského oka a dále klinické a bakteriologické studie o vzácných rohovkových vředech vyvolaných </w:t>
      </w:r>
      <w:proofErr w:type="spellStart"/>
      <w:r w:rsidRPr="00A40A89">
        <w:rPr>
          <w:rFonts w:ascii="Times New Roman" w:eastAsiaTheme="majorEastAsia" w:hAnsi="Times New Roman"/>
          <w:bCs/>
          <w:sz w:val="24"/>
          <w:szCs w:val="24"/>
        </w:rPr>
        <w:t>bacillem</w:t>
      </w:r>
      <w:proofErr w:type="spellEnd"/>
      <w:r w:rsidRPr="00A40A89">
        <w:rPr>
          <w:rFonts w:ascii="Times New Roman" w:eastAsiaTheme="majorEastAsia" w:hAnsi="Times New Roman"/>
          <w:bCs/>
          <w:sz w:val="24"/>
          <w:szCs w:val="24"/>
        </w:rPr>
        <w:t xml:space="preserve"> Petitovým a </w:t>
      </w:r>
      <w:proofErr w:type="spellStart"/>
      <w:r w:rsidRPr="00A40A89">
        <w:rPr>
          <w:rFonts w:ascii="Times New Roman" w:eastAsiaTheme="majorEastAsia" w:hAnsi="Times New Roman"/>
          <w:bCs/>
          <w:sz w:val="24"/>
          <w:szCs w:val="24"/>
        </w:rPr>
        <w:t>Neddenovým</w:t>
      </w:r>
      <w:proofErr w:type="spellEnd"/>
      <w:r w:rsidRPr="00A40A89">
        <w:rPr>
          <w:rFonts w:ascii="Times New Roman" w:eastAsiaTheme="majorEastAsia" w:hAnsi="Times New Roman"/>
          <w:bCs/>
          <w:sz w:val="24"/>
          <w:szCs w:val="24"/>
        </w:rPr>
        <w:t>. .</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Kromě vědecké činnosti ryze badatelské věnoval profesor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živý zájem praktickému studiu klinickému. Schopnosti ke klinickému pozorování osvědčil již jako </w:t>
      </w:r>
      <w:r w:rsidR="000F2DE0">
        <w:rPr>
          <w:rFonts w:ascii="Times New Roman" w:eastAsiaTheme="majorEastAsia" w:hAnsi="Times New Roman"/>
          <w:bCs/>
          <w:sz w:val="24"/>
          <w:szCs w:val="24"/>
        </w:rPr>
        <w:t>mladý lékař na interním oddělení</w:t>
      </w:r>
      <w:r w:rsidRPr="00A40A89">
        <w:rPr>
          <w:rFonts w:ascii="Times New Roman" w:eastAsiaTheme="majorEastAsia" w:hAnsi="Times New Roman"/>
          <w:bCs/>
          <w:sz w:val="24"/>
          <w:szCs w:val="24"/>
        </w:rPr>
        <w:t xml:space="preserve"> polikliniky, kde studoval sdružení srdečních vad s epilepsií a zjistil, že epilepsie původu srdečního neexistuje. Přistoupiv ke studiu očních chorob získal za svého dlouholetého působení na oční klinice kvalifikace znamenitého lékaře a </w:t>
      </w:r>
      <w:proofErr w:type="spellStart"/>
      <w:r w:rsidRPr="00A40A89">
        <w:rPr>
          <w:rFonts w:ascii="Times New Roman" w:eastAsiaTheme="majorEastAsia" w:hAnsi="Times New Roman"/>
          <w:bCs/>
          <w:sz w:val="24"/>
          <w:szCs w:val="24"/>
        </w:rPr>
        <w:t>operateura</w:t>
      </w:r>
      <w:proofErr w:type="spellEnd"/>
      <w:r w:rsidRPr="00A40A89">
        <w:rPr>
          <w:rFonts w:ascii="Times New Roman" w:eastAsiaTheme="majorEastAsia" w:hAnsi="Times New Roman"/>
          <w:bCs/>
          <w:sz w:val="24"/>
          <w:szCs w:val="24"/>
        </w:rPr>
        <w:t>. V klinických studiích z oboru očního lékařství sledoval nové směry diagnostické, léčebné a operativní, zvlášt</w:t>
      </w:r>
      <w:r w:rsidR="000F2DE0">
        <w:rPr>
          <w:rFonts w:ascii="Times New Roman" w:eastAsiaTheme="majorEastAsia" w:hAnsi="Times New Roman"/>
          <w:bCs/>
          <w:sz w:val="24"/>
          <w:szCs w:val="24"/>
        </w:rPr>
        <w:t xml:space="preserve">ě zkoušel nové </w:t>
      </w:r>
      <w:proofErr w:type="spellStart"/>
      <w:r w:rsidR="000F2DE0">
        <w:rPr>
          <w:rFonts w:ascii="Times New Roman" w:eastAsiaTheme="majorEastAsia" w:hAnsi="Times New Roman"/>
          <w:bCs/>
          <w:sz w:val="24"/>
          <w:szCs w:val="24"/>
        </w:rPr>
        <w:t>methody</w:t>
      </w:r>
      <w:proofErr w:type="spellEnd"/>
      <w:r w:rsidR="000F2DE0">
        <w:rPr>
          <w:rFonts w:ascii="Times New Roman" w:eastAsiaTheme="majorEastAsia" w:hAnsi="Times New Roman"/>
          <w:bCs/>
          <w:sz w:val="24"/>
          <w:szCs w:val="24"/>
        </w:rPr>
        <w:t xml:space="preserve"> k poznání</w:t>
      </w:r>
      <w:r w:rsidRPr="00A40A89">
        <w:rPr>
          <w:rFonts w:ascii="Times New Roman" w:eastAsiaTheme="majorEastAsia" w:hAnsi="Times New Roman"/>
          <w:bCs/>
          <w:sz w:val="24"/>
          <w:szCs w:val="24"/>
        </w:rPr>
        <w:t xml:space="preserve"> a léčení tuberkulosy očních nemocí, moderní </w:t>
      </w:r>
      <w:proofErr w:type="spellStart"/>
      <w:r w:rsidRPr="00A40A89">
        <w:rPr>
          <w:rFonts w:ascii="Times New Roman" w:eastAsiaTheme="majorEastAsia" w:hAnsi="Times New Roman"/>
          <w:bCs/>
          <w:sz w:val="24"/>
          <w:szCs w:val="24"/>
        </w:rPr>
        <w:t>methody</w:t>
      </w:r>
      <w:proofErr w:type="spellEnd"/>
      <w:r w:rsidRPr="00A40A89">
        <w:rPr>
          <w:rFonts w:ascii="Times New Roman" w:eastAsiaTheme="majorEastAsia" w:hAnsi="Times New Roman"/>
          <w:bCs/>
          <w:sz w:val="24"/>
          <w:szCs w:val="24"/>
        </w:rPr>
        <w:t xml:space="preserve"> odstraňování šedého zákalu čočky, odstraňování železných třísek z oka aj. ,</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S učitelskou činností prof. </w:t>
      </w:r>
      <w:proofErr w:type="spellStart"/>
      <w:r w:rsidRPr="00A40A89">
        <w:rPr>
          <w:rFonts w:ascii="Times New Roman" w:eastAsiaTheme="majorEastAsia" w:hAnsi="Times New Roman"/>
          <w:bCs/>
          <w:sz w:val="24"/>
          <w:szCs w:val="24"/>
        </w:rPr>
        <w:t>Lešera</w:t>
      </w:r>
      <w:proofErr w:type="spellEnd"/>
      <w:r w:rsidRPr="00A40A89">
        <w:rPr>
          <w:rFonts w:ascii="Times New Roman" w:eastAsiaTheme="majorEastAsia" w:hAnsi="Times New Roman"/>
          <w:bCs/>
          <w:sz w:val="24"/>
          <w:szCs w:val="24"/>
        </w:rPr>
        <w:t xml:space="preserve"> souvisí jeho publikace o fysiologii oka, o příčinách krátkozrakosti a zvláště podrobná kapitola o chorobách očnice v rozsáhlé lékařské učebnici </w:t>
      </w:r>
      <w:proofErr w:type="spellStart"/>
      <w:r w:rsidRPr="00A40A89">
        <w:rPr>
          <w:rFonts w:ascii="Times New Roman" w:eastAsiaTheme="majorEastAsia" w:hAnsi="Times New Roman"/>
          <w:bCs/>
          <w:sz w:val="24"/>
          <w:szCs w:val="24"/>
        </w:rPr>
        <w:t>prof</w:t>
      </w:r>
      <w:proofErr w:type="spellEnd"/>
      <w:r w:rsidRPr="00A40A89">
        <w:rPr>
          <w:rFonts w:ascii="Times New Roman" w:eastAsiaTheme="majorEastAsia" w:hAnsi="Times New Roman"/>
          <w:bCs/>
          <w:sz w:val="24"/>
          <w:szCs w:val="24"/>
        </w:rPr>
        <w:t xml:space="preserve">, </w:t>
      </w:r>
      <w:proofErr w:type="spellStart"/>
      <w:r w:rsidRPr="00A40A89">
        <w:rPr>
          <w:rFonts w:ascii="Times New Roman" w:eastAsiaTheme="majorEastAsia" w:hAnsi="Times New Roman"/>
          <w:bCs/>
          <w:sz w:val="24"/>
          <w:szCs w:val="24"/>
        </w:rPr>
        <w:t>Deyla</w:t>
      </w:r>
      <w:proofErr w:type="spellEnd"/>
      <w:r w:rsidRPr="00A40A89">
        <w:rPr>
          <w:rFonts w:ascii="Times New Roman" w:eastAsiaTheme="majorEastAsia" w:hAnsi="Times New Roman"/>
          <w:bCs/>
          <w:sz w:val="24"/>
          <w:szCs w:val="24"/>
        </w:rPr>
        <w:t xml:space="preserve"> a spolupracovníků "Zevní choroby oční", kterou prof.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 redigoval.</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Pro svoje vědecké zásluhy jmenován byl prof.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r. 1927 přednostou České oční kliniky, kterou vede k dalšímu rozvoji po stránce léčebné i vědecké. Znamenitému </w:t>
      </w:r>
      <w:proofErr w:type="spellStart"/>
      <w:r w:rsidRPr="00A40A89">
        <w:rPr>
          <w:rFonts w:ascii="Times New Roman" w:eastAsiaTheme="majorEastAsia" w:hAnsi="Times New Roman"/>
          <w:bCs/>
          <w:sz w:val="24"/>
          <w:szCs w:val="24"/>
        </w:rPr>
        <w:t>organisačnímu</w:t>
      </w:r>
      <w:proofErr w:type="spellEnd"/>
      <w:r w:rsidRPr="00A40A89">
        <w:rPr>
          <w:rFonts w:ascii="Times New Roman" w:eastAsiaTheme="majorEastAsia" w:hAnsi="Times New Roman"/>
          <w:bCs/>
          <w:sz w:val="24"/>
          <w:szCs w:val="24"/>
        </w:rPr>
        <w:t xml:space="preserve"> talentu prof. </w:t>
      </w:r>
      <w:proofErr w:type="spellStart"/>
      <w:r w:rsidRPr="00A40A89">
        <w:rPr>
          <w:rFonts w:ascii="Times New Roman" w:eastAsiaTheme="majorEastAsia" w:hAnsi="Times New Roman"/>
          <w:bCs/>
          <w:sz w:val="24"/>
          <w:szCs w:val="24"/>
        </w:rPr>
        <w:t>Lešera</w:t>
      </w:r>
      <w:proofErr w:type="spellEnd"/>
      <w:r w:rsidRPr="00A40A89">
        <w:rPr>
          <w:rFonts w:ascii="Times New Roman" w:eastAsiaTheme="majorEastAsia" w:hAnsi="Times New Roman"/>
          <w:bCs/>
          <w:sz w:val="24"/>
          <w:szCs w:val="24"/>
        </w:rPr>
        <w:t xml:space="preserve"> se podařilo </w:t>
      </w:r>
      <w:proofErr w:type="spellStart"/>
      <w:r w:rsidRPr="00A40A89">
        <w:rPr>
          <w:rFonts w:ascii="Times New Roman" w:eastAsiaTheme="majorEastAsia" w:hAnsi="Times New Roman"/>
          <w:bCs/>
          <w:sz w:val="24"/>
          <w:szCs w:val="24"/>
        </w:rPr>
        <w:t>sdružiti</w:t>
      </w:r>
      <w:proofErr w:type="spellEnd"/>
      <w:r w:rsidRPr="00A40A89">
        <w:rPr>
          <w:rFonts w:ascii="Times New Roman" w:eastAsiaTheme="majorEastAsia" w:hAnsi="Times New Roman"/>
          <w:bCs/>
          <w:sz w:val="24"/>
          <w:szCs w:val="24"/>
        </w:rPr>
        <w:t xml:space="preserve"> české oční lékaře k vědecké práci v Československou </w:t>
      </w:r>
      <w:proofErr w:type="spellStart"/>
      <w:r w:rsidRPr="00A40A89">
        <w:rPr>
          <w:rFonts w:ascii="Times New Roman" w:eastAsiaTheme="majorEastAsia" w:hAnsi="Times New Roman"/>
          <w:bCs/>
          <w:sz w:val="24"/>
          <w:szCs w:val="24"/>
        </w:rPr>
        <w:t>ofthalmologickou</w:t>
      </w:r>
      <w:proofErr w:type="spellEnd"/>
      <w:r w:rsidRPr="00A40A89">
        <w:rPr>
          <w:rFonts w:ascii="Times New Roman" w:eastAsiaTheme="majorEastAsia" w:hAnsi="Times New Roman"/>
          <w:bCs/>
          <w:sz w:val="24"/>
          <w:szCs w:val="24"/>
        </w:rPr>
        <w:t xml:space="preserve"> společnost, která pod jeho předsednictvím pečuje o rozvoj české okulistiky. </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Po vzoru prof. Deyla neomezil ani prof.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svoji působnost na pole činnosti lékařské, učitelské a vědecké, nýbrž rozšířil ji též na pole praktické péče o individua, kterým jeho umění lékařské nemůže pomoci od slepoty a kteří vyžadují péče sociální. Záhy po založení Zemského spolku pro péči o slepé v Čechách r. 1908 (Deylova ústavu pro slepé) byl v tomto spolku činný jako jednatel, později jako místopředseda a nyní jako předseda, staraje se nejen o jeho prospěch, ale i o sociální péči slepeckou vůbec, jak jest mezi jinými patrno z jeho publikace „Péče o slepé v Čechách" a z jeho činnosti ve většině slepeckých spolků českých. </w:t>
      </w:r>
      <w:proofErr w:type="spellStart"/>
      <w:r w:rsidRPr="00A40A89">
        <w:rPr>
          <w:rFonts w:ascii="Times New Roman" w:eastAsiaTheme="majorEastAsia" w:hAnsi="Times New Roman"/>
          <w:bCs/>
          <w:sz w:val="24"/>
          <w:szCs w:val="24"/>
        </w:rPr>
        <w:t>Prof</w:t>
      </w:r>
      <w:proofErr w:type="spellEnd"/>
      <w:r w:rsidRPr="00A40A89">
        <w:rPr>
          <w:rFonts w:ascii="Times New Roman" w:eastAsiaTheme="majorEastAsia" w:hAnsi="Times New Roman"/>
          <w:bCs/>
          <w:sz w:val="24"/>
          <w:szCs w:val="24"/>
        </w:rPr>
        <w:t xml:space="preserve">,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působí v našem ústavu a v Deylově ústavu slepců jako předseda. Byl činným ve slepeckém tisku jako místopředseda, v Družině válečných slepců jako čestný člen aj.</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lastRenderedPageBreak/>
        <w:t xml:space="preserve">Jeho nezištnou práci pro českou slepeckou péči vůbec nelze doceniti slovy. V české slepecké péči jest mnoho podniků, ve kterých prof. </w:t>
      </w:r>
      <w:proofErr w:type="spellStart"/>
      <w:r w:rsidRPr="00A40A89">
        <w:rPr>
          <w:rFonts w:ascii="Times New Roman" w:eastAsiaTheme="majorEastAsia" w:hAnsi="Times New Roman"/>
          <w:bCs/>
          <w:sz w:val="24"/>
          <w:szCs w:val="24"/>
        </w:rPr>
        <w:t>Leier</w:t>
      </w:r>
      <w:proofErr w:type="spellEnd"/>
      <w:r w:rsidRPr="00A40A89">
        <w:rPr>
          <w:rFonts w:ascii="Times New Roman" w:eastAsiaTheme="majorEastAsia" w:hAnsi="Times New Roman"/>
          <w:bCs/>
          <w:sz w:val="24"/>
          <w:szCs w:val="24"/>
        </w:rPr>
        <w:t xml:space="preserve"> osvědčil svoji laskavou, ale pevnou ruku výtečného </w:t>
      </w:r>
      <w:proofErr w:type="spellStart"/>
      <w:r w:rsidRPr="00A40A89">
        <w:rPr>
          <w:rFonts w:ascii="Times New Roman" w:eastAsiaTheme="majorEastAsia" w:hAnsi="Times New Roman"/>
          <w:bCs/>
          <w:sz w:val="24"/>
          <w:szCs w:val="24"/>
        </w:rPr>
        <w:t>organisátora</w:t>
      </w:r>
      <w:proofErr w:type="spellEnd"/>
      <w:r w:rsidRPr="00A40A89">
        <w:rPr>
          <w:rFonts w:ascii="Times New Roman" w:eastAsiaTheme="majorEastAsia" w:hAnsi="Times New Roman"/>
          <w:bCs/>
          <w:sz w:val="24"/>
          <w:szCs w:val="24"/>
        </w:rPr>
        <w:t xml:space="preserve">, rozhodujícího nestranně, spravedlivě a věcně o zájmech českých slepců. Jen ten, kdo ví, co tento těžký obor sociální péče vyžaduje trpělivé lásky, nelekající se práce, časových obětí a chvilkového nepochopení, dovede oceniti zásluhy prof. </w:t>
      </w:r>
      <w:proofErr w:type="spellStart"/>
      <w:r w:rsidRPr="00A40A89">
        <w:rPr>
          <w:rFonts w:ascii="Times New Roman" w:eastAsiaTheme="majorEastAsia" w:hAnsi="Times New Roman"/>
          <w:bCs/>
          <w:sz w:val="24"/>
          <w:szCs w:val="24"/>
        </w:rPr>
        <w:t>Lešera</w:t>
      </w:r>
      <w:proofErr w:type="spellEnd"/>
      <w:r w:rsidRPr="00A40A89">
        <w:rPr>
          <w:rFonts w:ascii="Times New Roman" w:eastAsiaTheme="majorEastAsia" w:hAnsi="Times New Roman"/>
          <w:bCs/>
          <w:sz w:val="24"/>
          <w:szCs w:val="24"/>
        </w:rPr>
        <w:t xml:space="preserve"> o </w:t>
      </w:r>
      <w:proofErr w:type="spellStart"/>
      <w:r w:rsidRPr="00A40A89">
        <w:rPr>
          <w:rFonts w:ascii="Times New Roman" w:eastAsiaTheme="majorEastAsia" w:hAnsi="Times New Roman"/>
          <w:bCs/>
          <w:sz w:val="24"/>
          <w:szCs w:val="24"/>
        </w:rPr>
        <w:t>Klárův</w:t>
      </w:r>
      <w:proofErr w:type="spellEnd"/>
      <w:r w:rsidRPr="00A40A89">
        <w:rPr>
          <w:rFonts w:ascii="Times New Roman" w:eastAsiaTheme="majorEastAsia" w:hAnsi="Times New Roman"/>
          <w:bCs/>
          <w:sz w:val="24"/>
          <w:szCs w:val="24"/>
        </w:rPr>
        <w:t xml:space="preserve"> ústav a o českou slepeckou péči vůbec, kterou prof. </w:t>
      </w:r>
      <w:proofErr w:type="spellStart"/>
      <w:r w:rsidRPr="00A40A89">
        <w:rPr>
          <w:rFonts w:ascii="Times New Roman" w:eastAsiaTheme="majorEastAsia" w:hAnsi="Times New Roman"/>
          <w:bCs/>
          <w:sz w:val="24"/>
          <w:szCs w:val="24"/>
        </w:rPr>
        <w:t>Lešer</w:t>
      </w:r>
      <w:proofErr w:type="spellEnd"/>
      <w:r w:rsidRPr="00A40A89">
        <w:rPr>
          <w:rFonts w:ascii="Times New Roman" w:eastAsiaTheme="majorEastAsia" w:hAnsi="Times New Roman"/>
          <w:bCs/>
          <w:sz w:val="24"/>
          <w:szCs w:val="24"/>
        </w:rPr>
        <w:t xml:space="preserve"> staví na pevné základy a vede k lepší budoucnosti.</w:t>
      </w:r>
    </w:p>
    <w:p w:rsidR="00422EC5" w:rsidRPr="00A40A89" w:rsidRDefault="00422EC5" w:rsidP="00943F28">
      <w:pPr>
        <w:spacing w:afterLines="40" w:line="240" w:lineRule="auto"/>
        <w:ind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Proto o 50ti letém jubileu vzpomínají prof. </w:t>
      </w:r>
      <w:proofErr w:type="spellStart"/>
      <w:r w:rsidRPr="00A40A89">
        <w:rPr>
          <w:rFonts w:ascii="Times New Roman" w:eastAsiaTheme="majorEastAsia" w:hAnsi="Times New Roman"/>
          <w:bCs/>
          <w:sz w:val="24"/>
          <w:szCs w:val="24"/>
        </w:rPr>
        <w:t>Lešera</w:t>
      </w:r>
      <w:proofErr w:type="spellEnd"/>
      <w:r w:rsidRPr="00A40A89">
        <w:rPr>
          <w:rFonts w:ascii="Times New Roman" w:eastAsiaTheme="majorEastAsia" w:hAnsi="Times New Roman"/>
          <w:bCs/>
          <w:sz w:val="24"/>
          <w:szCs w:val="24"/>
        </w:rPr>
        <w:t xml:space="preserve"> nejen nemocní, kterým vrátil zrak, nejen jeho žáci, česká lékařská veřejnost a vědecký svět, ale i češti slepci a slepečtí pracovníci, kteří jubilantovi z plného srdce přejí:</w:t>
      </w:r>
    </w:p>
    <w:p w:rsidR="000E51F9" w:rsidRPr="00A40A89" w:rsidRDefault="000E51F9" w:rsidP="00943F28">
      <w:pPr>
        <w:pStyle w:val="Nadpis1"/>
        <w:spacing w:afterLines="40" w:line="240" w:lineRule="auto"/>
        <w:ind w:firstLine="709"/>
        <w:jc w:val="right"/>
        <w:rPr>
          <w:rFonts w:ascii="Times New Roman" w:hAnsi="Times New Roman" w:cs="Times New Roman"/>
          <w:b w:val="0"/>
          <w:color w:val="auto"/>
          <w:sz w:val="24"/>
          <w:szCs w:val="24"/>
        </w:rPr>
      </w:pPr>
      <w:r w:rsidRPr="00A40A89">
        <w:rPr>
          <w:rFonts w:ascii="Times New Roman" w:hAnsi="Times New Roman" w:cs="Times New Roman"/>
          <w:b w:val="0"/>
          <w:color w:val="auto"/>
          <w:sz w:val="24"/>
          <w:szCs w:val="24"/>
        </w:rPr>
        <w:t xml:space="preserve">Ať žije po mnoho let! </w:t>
      </w:r>
    </w:p>
    <w:p w:rsidR="000E51F9" w:rsidRPr="00A40A89" w:rsidRDefault="000E51F9" w:rsidP="00943F28">
      <w:pPr>
        <w:spacing w:afterLines="40" w:line="240" w:lineRule="auto"/>
        <w:ind w:firstLine="709"/>
        <w:jc w:val="both"/>
        <w:rPr>
          <w:rFonts w:ascii="Times New Roman" w:eastAsiaTheme="majorEastAsia" w:hAnsi="Times New Roman"/>
          <w:b/>
          <w:bCs/>
          <w:sz w:val="24"/>
          <w:szCs w:val="24"/>
        </w:rPr>
      </w:pPr>
    </w:p>
    <w:p w:rsidR="009A4374" w:rsidRPr="00A40A89" w:rsidRDefault="009A4374" w:rsidP="00943F28">
      <w:pPr>
        <w:spacing w:afterLines="40" w:line="240" w:lineRule="auto"/>
        <w:ind w:firstLine="709"/>
        <w:jc w:val="center"/>
        <w:rPr>
          <w:rFonts w:ascii="Times New Roman" w:eastAsiaTheme="majorEastAsia" w:hAnsi="Times New Roman"/>
          <w:b/>
          <w:bCs/>
          <w:sz w:val="40"/>
          <w:szCs w:val="40"/>
        </w:rPr>
      </w:pPr>
      <w:r w:rsidRPr="00A40A89">
        <w:rPr>
          <w:rFonts w:ascii="Times New Roman" w:eastAsiaTheme="majorEastAsia" w:hAnsi="Times New Roman"/>
          <w:b/>
          <w:bCs/>
          <w:sz w:val="40"/>
          <w:szCs w:val="40"/>
        </w:rPr>
        <w:t>EDVARD LESCHINGER,</w:t>
      </w:r>
    </w:p>
    <w:p w:rsidR="009A4374" w:rsidRPr="00A40A89" w:rsidRDefault="009A4374" w:rsidP="00943F28">
      <w:pPr>
        <w:spacing w:afterLines="40" w:line="240" w:lineRule="auto"/>
        <w:jc w:val="center"/>
        <w:rPr>
          <w:rFonts w:ascii="Times New Roman" w:eastAsiaTheme="majorEastAsia" w:hAnsi="Times New Roman"/>
          <w:bCs/>
          <w:sz w:val="40"/>
          <w:szCs w:val="40"/>
        </w:rPr>
      </w:pPr>
      <w:r w:rsidRPr="00A40A89">
        <w:rPr>
          <w:rFonts w:ascii="Times New Roman" w:eastAsiaTheme="majorEastAsia" w:hAnsi="Times New Roman"/>
          <w:bCs/>
          <w:sz w:val="40"/>
          <w:szCs w:val="40"/>
        </w:rPr>
        <w:t>místopředseda ředitelstva Klárova ústavu slepců.</w:t>
      </w:r>
    </w:p>
    <w:p w:rsidR="001A20D1" w:rsidRDefault="001A20D1" w:rsidP="00943F28">
      <w:pPr>
        <w:spacing w:afterLines="40" w:line="240" w:lineRule="auto"/>
        <w:ind w:firstLine="709"/>
        <w:jc w:val="both"/>
        <w:rPr>
          <w:rFonts w:ascii="Times New Roman" w:eastAsiaTheme="majorEastAsia" w:hAnsi="Times New Roman"/>
          <w:bCs/>
          <w:sz w:val="24"/>
          <w:szCs w:val="24"/>
        </w:rPr>
      </w:pPr>
    </w:p>
    <w:p w:rsidR="000E51F9" w:rsidRPr="00A40A89" w:rsidRDefault="000E51F9" w:rsidP="00943F28">
      <w:pPr>
        <w:spacing w:afterLines="40" w:line="240" w:lineRule="auto"/>
        <w:ind w:firstLine="709"/>
        <w:jc w:val="both"/>
        <w:rPr>
          <w:rFonts w:ascii="Times New Roman" w:eastAsiaTheme="majorEastAsia" w:hAnsi="Times New Roman"/>
          <w:bCs/>
          <w:sz w:val="24"/>
          <w:szCs w:val="24"/>
        </w:rPr>
      </w:pPr>
      <w:r w:rsidRPr="00A40A89">
        <w:rPr>
          <w:rFonts w:ascii="Times New Roman" w:hAnsi="Times New Roman"/>
          <w:noProof/>
          <w:lang w:eastAsia="cs-CZ"/>
        </w:rPr>
        <w:drawing>
          <wp:anchor distT="0" distB="284480" distL="63500" distR="133985" simplePos="0" relativeHeight="251666432" behindDoc="1" locked="0" layoutInCell="1" allowOverlap="1">
            <wp:simplePos x="0" y="0"/>
            <wp:positionH relativeFrom="margin">
              <wp:posOffset>251460</wp:posOffset>
            </wp:positionH>
            <wp:positionV relativeFrom="paragraph">
              <wp:posOffset>226695</wp:posOffset>
            </wp:positionV>
            <wp:extent cx="3596005" cy="4773930"/>
            <wp:effectExtent l="0" t="0" r="4445" b="7620"/>
            <wp:wrapTight wrapText="right">
              <wp:wrapPolygon edited="0">
                <wp:start x="0" y="0"/>
                <wp:lineTo x="0" y="21548"/>
                <wp:lineTo x="21512" y="21548"/>
                <wp:lineTo x="21512" y="0"/>
                <wp:lineTo x="0" y="0"/>
              </wp:wrapPolygon>
            </wp:wrapTight>
            <wp:docPr id="3" name="obrázek 6" descr="C:\Users\Vachule\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chule\Desktop\media\image3.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005" cy="4773930"/>
                    </a:xfrm>
                    <a:prstGeom prst="rect">
                      <a:avLst/>
                    </a:prstGeom>
                    <a:noFill/>
                  </pic:spPr>
                </pic:pic>
              </a:graphicData>
            </a:graphic>
          </wp:anchor>
        </w:drawing>
      </w:r>
      <w:r w:rsidRPr="00A40A89">
        <w:rPr>
          <w:rFonts w:ascii="Times New Roman" w:eastAsiaTheme="majorEastAsia" w:hAnsi="Times New Roman"/>
          <w:bCs/>
          <w:sz w:val="24"/>
          <w:szCs w:val="24"/>
        </w:rPr>
        <w:t xml:space="preserve">Narodil se dne 4. června 1858 v </w:t>
      </w:r>
      <w:proofErr w:type="spellStart"/>
      <w:r w:rsidRPr="00A40A89">
        <w:rPr>
          <w:rFonts w:ascii="Times New Roman" w:eastAsiaTheme="majorEastAsia" w:hAnsi="Times New Roman"/>
          <w:bCs/>
          <w:sz w:val="24"/>
          <w:szCs w:val="24"/>
        </w:rPr>
        <w:t>Rozbělesích</w:t>
      </w:r>
      <w:proofErr w:type="spellEnd"/>
      <w:r w:rsidRPr="00A40A89">
        <w:rPr>
          <w:rFonts w:ascii="Times New Roman" w:eastAsiaTheme="majorEastAsia" w:hAnsi="Times New Roman"/>
          <w:bCs/>
          <w:sz w:val="24"/>
          <w:szCs w:val="24"/>
        </w:rPr>
        <w:t xml:space="preserve"> u </w:t>
      </w:r>
      <w:proofErr w:type="spellStart"/>
      <w:r w:rsidRPr="00A40A89">
        <w:rPr>
          <w:rFonts w:ascii="Times New Roman" w:eastAsiaTheme="majorEastAsia" w:hAnsi="Times New Roman"/>
          <w:bCs/>
          <w:sz w:val="24"/>
          <w:szCs w:val="24"/>
        </w:rPr>
        <w:t>Pod</w:t>
      </w:r>
      <w:r w:rsidR="006B6402" w:rsidRPr="00A40A89">
        <w:rPr>
          <w:rFonts w:ascii="Times New Roman" w:eastAsiaTheme="majorEastAsia" w:hAnsi="Times New Roman"/>
          <w:bCs/>
          <w:sz w:val="24"/>
          <w:szCs w:val="24"/>
        </w:rPr>
        <w:t>m</w:t>
      </w:r>
      <w:r w:rsidRPr="00A40A89">
        <w:rPr>
          <w:rFonts w:ascii="Times New Roman" w:eastAsiaTheme="majorEastAsia" w:hAnsi="Times New Roman"/>
          <w:bCs/>
          <w:sz w:val="24"/>
          <w:szCs w:val="24"/>
        </w:rPr>
        <w:t>okel</w:t>
      </w:r>
      <w:proofErr w:type="spellEnd"/>
      <w:r w:rsidRPr="00A40A89">
        <w:rPr>
          <w:rFonts w:ascii="Times New Roman" w:eastAsiaTheme="majorEastAsia" w:hAnsi="Times New Roman"/>
          <w:bCs/>
          <w:sz w:val="24"/>
          <w:szCs w:val="24"/>
        </w:rPr>
        <w:t xml:space="preserve">. Vychodil měšťanskou a obchodní školu, vyučil se v knihtiskárně F. </w:t>
      </w:r>
      <w:proofErr w:type="spellStart"/>
      <w:r w:rsidRPr="00A40A89">
        <w:rPr>
          <w:rFonts w:ascii="Times New Roman" w:eastAsiaTheme="majorEastAsia" w:hAnsi="Times New Roman"/>
          <w:bCs/>
          <w:sz w:val="24"/>
          <w:szCs w:val="24"/>
        </w:rPr>
        <w:t>Šímáčka</w:t>
      </w:r>
      <w:proofErr w:type="spellEnd"/>
      <w:r w:rsidRPr="00A40A89">
        <w:rPr>
          <w:rFonts w:ascii="Times New Roman" w:eastAsiaTheme="majorEastAsia" w:hAnsi="Times New Roman"/>
          <w:bCs/>
          <w:sz w:val="24"/>
          <w:szCs w:val="24"/>
        </w:rPr>
        <w:t xml:space="preserve"> v Praze, kde byl později korektorem. Potom byl faktorem závodu F. B. </w:t>
      </w:r>
      <w:proofErr w:type="spellStart"/>
      <w:r w:rsidRPr="00A40A89">
        <w:rPr>
          <w:rFonts w:ascii="Times New Roman" w:eastAsiaTheme="majorEastAsia" w:hAnsi="Times New Roman"/>
          <w:bCs/>
          <w:sz w:val="24"/>
          <w:szCs w:val="24"/>
        </w:rPr>
        <w:t>Batovce</w:t>
      </w:r>
      <w:proofErr w:type="spellEnd"/>
      <w:r w:rsidRPr="00A40A89">
        <w:rPr>
          <w:rFonts w:ascii="Times New Roman" w:eastAsiaTheme="majorEastAsia" w:hAnsi="Times New Roman"/>
          <w:bCs/>
          <w:sz w:val="24"/>
          <w:szCs w:val="24"/>
        </w:rPr>
        <w:t xml:space="preserve"> v Praze a v roce 1891 stal se ředitelem závodu J. Otty, kdež setrval do r. 1900, načež byl ředitelem knihtiskárny Dra Edvarda Grégra. Roku 1901 otevřel vlastní závod, jenž vynikl hlavně uměleckým </w:t>
      </w:r>
      <w:proofErr w:type="spellStart"/>
      <w:r w:rsidRPr="00A40A89">
        <w:rPr>
          <w:rFonts w:ascii="Times New Roman" w:eastAsiaTheme="majorEastAsia" w:hAnsi="Times New Roman"/>
          <w:bCs/>
          <w:sz w:val="24"/>
          <w:szCs w:val="24"/>
        </w:rPr>
        <w:t>trojbarvovým</w:t>
      </w:r>
      <w:proofErr w:type="spellEnd"/>
      <w:r w:rsidRPr="00A40A89">
        <w:rPr>
          <w:rFonts w:ascii="Times New Roman" w:eastAsiaTheme="majorEastAsia" w:hAnsi="Times New Roman"/>
          <w:bCs/>
          <w:sz w:val="24"/>
          <w:szCs w:val="24"/>
        </w:rPr>
        <w:t xml:space="preserve"> tiskem. V oboru knihtiskařském jest uznávaným odborníkem a zastává význačné funkce ve</w:t>
      </w:r>
      <w:r w:rsidR="00831923">
        <w:rPr>
          <w:rFonts w:ascii="Times New Roman" w:eastAsiaTheme="majorEastAsia" w:hAnsi="Times New Roman"/>
          <w:bCs/>
          <w:sz w:val="24"/>
          <w:szCs w:val="24"/>
        </w:rPr>
        <w:t xml:space="preserve"> stavovských organisacích kni</w:t>
      </w:r>
      <w:r w:rsidRPr="00A40A89">
        <w:rPr>
          <w:rFonts w:ascii="Times New Roman" w:eastAsiaTheme="majorEastAsia" w:hAnsi="Times New Roman"/>
          <w:bCs/>
          <w:sz w:val="24"/>
          <w:szCs w:val="24"/>
        </w:rPr>
        <w:t>htiskařských.Jest předsedou Svazu grafických grémií v republice Československé a starostou Grémia knihtiskařů pro obvod Obchodní a živnostenské komory v Praze.</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Při založení spolku „Český slepecký tisk“ v roce 1916 stal se jeho členem a čelným funkcionářem. Zájem o slepce vedl ho k častým </w:t>
      </w:r>
      <w:r w:rsidRPr="00A40A89">
        <w:rPr>
          <w:rFonts w:ascii="Times New Roman" w:eastAsiaTheme="majorEastAsia" w:hAnsi="Times New Roman"/>
          <w:bCs/>
          <w:sz w:val="24"/>
          <w:szCs w:val="24"/>
        </w:rPr>
        <w:lastRenderedPageBreak/>
        <w:t xml:space="preserve">stykům s prof. </w:t>
      </w:r>
      <w:proofErr w:type="spellStart"/>
      <w:r w:rsidRPr="00A40A89">
        <w:rPr>
          <w:rFonts w:ascii="Times New Roman" w:eastAsiaTheme="majorEastAsia" w:hAnsi="Times New Roman"/>
          <w:bCs/>
          <w:sz w:val="24"/>
          <w:szCs w:val="24"/>
        </w:rPr>
        <w:t>Drem</w:t>
      </w:r>
      <w:proofErr w:type="spellEnd"/>
      <w:r w:rsidRPr="00A40A89">
        <w:rPr>
          <w:rFonts w:ascii="Times New Roman" w:eastAsiaTheme="majorEastAsia" w:hAnsi="Times New Roman"/>
          <w:bCs/>
          <w:sz w:val="24"/>
          <w:szCs w:val="24"/>
        </w:rPr>
        <w:t xml:space="preserve"> Janem </w:t>
      </w:r>
      <w:proofErr w:type="spellStart"/>
      <w:r w:rsidRPr="00A40A89">
        <w:rPr>
          <w:rFonts w:ascii="Times New Roman" w:eastAsiaTheme="majorEastAsia" w:hAnsi="Times New Roman"/>
          <w:bCs/>
          <w:sz w:val="24"/>
          <w:szCs w:val="24"/>
        </w:rPr>
        <w:t>Deylem</w:t>
      </w:r>
      <w:proofErr w:type="spellEnd"/>
      <w:r w:rsidRPr="00A40A89">
        <w:rPr>
          <w:rFonts w:ascii="Times New Roman" w:eastAsiaTheme="majorEastAsia" w:hAnsi="Times New Roman"/>
          <w:bCs/>
          <w:sz w:val="24"/>
          <w:szCs w:val="24"/>
        </w:rPr>
        <w:t xml:space="preserve"> a ten ho získal i pro Klárův ústav slepců. Od roku 1918 jest místopředsedou jeho ředitelstva.</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Poněvadž prof. Dr. Jan Deyl, jako předseda ředitelstva Klárova ústavu slepců a předseda správního výboru Deylova ústavu pro slepé byl příliš zaneprázdněn, aby se mohl věnovati plně oběma tak velikým ústavům, spočívala péče o Klárův ústav po celá léta úplně na bedrech místopředsedových.</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Zvláště po převratu dostavily se těžké doby. Došlo k resignaci většiny členů tehdy německého ředitelstva.</w:t>
      </w:r>
      <w:r w:rsidR="00831923">
        <w:rPr>
          <w:rFonts w:ascii="Times New Roman" w:eastAsiaTheme="majorEastAsia" w:hAnsi="Times New Roman"/>
          <w:bCs/>
          <w:sz w:val="24"/>
          <w:szCs w:val="24"/>
        </w:rPr>
        <w:t xml:space="preserve"> Řízení ústavu a jeho vydržování</w:t>
      </w:r>
      <w:r w:rsidRPr="00A40A89">
        <w:rPr>
          <w:rFonts w:ascii="Times New Roman" w:eastAsiaTheme="majorEastAsia" w:hAnsi="Times New Roman"/>
          <w:bCs/>
          <w:sz w:val="24"/>
          <w:szCs w:val="24"/>
        </w:rPr>
        <w:t xml:space="preserve"> převzalo ředitelstvo nové, z valné části české. Jakmile došla o této změně zpráva do veřejnosti, přestali ústav podporovati velmi mnozí dosavadní podporovatelé a dobrodinci z německých kruhů v domnění, že se změnou ředitelstva ús</w:t>
      </w:r>
      <w:r w:rsidR="00831923">
        <w:rPr>
          <w:rFonts w:ascii="Times New Roman" w:eastAsiaTheme="majorEastAsia" w:hAnsi="Times New Roman"/>
          <w:bCs/>
          <w:sz w:val="24"/>
          <w:szCs w:val="24"/>
        </w:rPr>
        <w:t>tavu nastane i změna v přijímání</w:t>
      </w:r>
      <w:r w:rsidRPr="00A40A89">
        <w:rPr>
          <w:rFonts w:ascii="Times New Roman" w:eastAsiaTheme="majorEastAsia" w:hAnsi="Times New Roman"/>
          <w:bCs/>
          <w:sz w:val="24"/>
          <w:szCs w:val="24"/>
        </w:rPr>
        <w:t xml:space="preserve"> chovanců. Poukazovali na to, že jest věcí české veřejnosti, aby ústav udržela a finančně dostatečně podporovala. Česká veřejnost znala však až dosud ústav jako zařízeni německé, a proto bylo těžko rázem ji získati. Než se podařilo věci uvésti do kolejí, nastaly ústavu - jenž tehdy pečoval o 96 chovanců dospělých, 9 děti v opatrovně a 57 oslepených vojínů - časy kruté bídy a nedostatku.</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 A tu právě ukázal místopředseda </w:t>
      </w:r>
      <w:proofErr w:type="spellStart"/>
      <w:r w:rsidRPr="00A40A89">
        <w:rPr>
          <w:rFonts w:ascii="Times New Roman" w:eastAsiaTheme="majorEastAsia" w:hAnsi="Times New Roman"/>
          <w:bCs/>
          <w:sz w:val="24"/>
          <w:szCs w:val="24"/>
        </w:rPr>
        <w:t>Leschinger</w:t>
      </w:r>
      <w:proofErr w:type="spellEnd"/>
      <w:r w:rsidRPr="00A40A89">
        <w:rPr>
          <w:rFonts w:ascii="Times New Roman" w:eastAsiaTheme="majorEastAsia" w:hAnsi="Times New Roman"/>
          <w:bCs/>
          <w:sz w:val="24"/>
          <w:szCs w:val="24"/>
        </w:rPr>
        <w:t>, že je mužem, jenž se neleká jakýchkoliv překážek a sebevětší námahy. Pracoval hlavně k tomu, aby objasnil veřejnosti, že slepec, ať Čech nebo Němec, je bytost postižená největším a nejkrutějším neštěstím. Proto že jest třeba obětavosti každého dobrého člověka, aby setřeny byly slzy zoufalství z vyhaslých očí ubožáků, očekávajících pomoc od ústavu, který se má a musí státi jejich druhým domovem, školou nového života a ukazatelem správné a jediné cesty pro další jejich budoucnost.</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Než se mu toto úsilí plně zdařilo, museli ovšem veřejní činitelé poskytnouti potřebnou finanční pomoc, neboť bez ní by se byl ústav neudržel a bylo by došlo k jeho úplnému finančnímu rozvratu.</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Nyní, po uklidnění a překonání všech nesnází, dostává se našemu ústavu, který pečuje o každého slepce potřebného pomoci, podpory od mnohých šlechetných dobrodinců bez rozdílu národnosti. Proto můžeme konati hojnou měrou opětně dílo lásky k trpícím bližním.</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Tak pracuje místopředseda </w:t>
      </w:r>
      <w:proofErr w:type="spellStart"/>
      <w:r w:rsidRPr="00A40A89">
        <w:rPr>
          <w:rFonts w:ascii="Times New Roman" w:eastAsiaTheme="majorEastAsia" w:hAnsi="Times New Roman"/>
          <w:bCs/>
          <w:sz w:val="24"/>
          <w:szCs w:val="24"/>
        </w:rPr>
        <w:t>Leschinger</w:t>
      </w:r>
      <w:proofErr w:type="spellEnd"/>
      <w:r w:rsidRPr="00A40A89">
        <w:rPr>
          <w:rFonts w:ascii="Times New Roman" w:eastAsiaTheme="majorEastAsia" w:hAnsi="Times New Roman"/>
          <w:bCs/>
          <w:sz w:val="24"/>
          <w:szCs w:val="24"/>
        </w:rPr>
        <w:t xml:space="preserve"> obětavě již 10 roků pro blaho ústavu a jeho chovanců. S velikým zájmem sleduje však i život těch, kteří se v ústavu vyučili a z něj vystoupili, aby se živili vlastní prací. Tu směřují jeho snahy k tomu, aby byla upevněna jejich existence a umožněno jim třeba skromné, ale spokojené živobytí. Jemu děkují slepci za mnohá zařízení, vybudovaná k jejich prospěchu. Jeho dávným a toužebným přáním, tak jako všech členů kuratoria, jest vybudování vzorné, všem potřebám plně vyhovující opatrovny a mateřské školky, v níž by mohly býti slepé dítky od útlého mládí správně vychovávány a připravovány k dalšímu vzdělání. Poněvadž naše dosavadní opatrovna a mateřská školka nestačí přijímati všecky hlášené slepé děti, bude v nejbližší době - jak pevně doufáme - blahovůlí městské rady hlavního města Prahy a za součinnosti celého kuratoria Klárova ústavu počato s vybudováním nové moderní opatrovny, ozdravovny a útulku pro pracující slepé ženy. Tím uskuteční se dávná touha místopředsedy E. </w:t>
      </w:r>
      <w:proofErr w:type="spellStart"/>
      <w:r w:rsidRPr="00A40A89">
        <w:rPr>
          <w:rFonts w:ascii="Times New Roman" w:eastAsiaTheme="majorEastAsia" w:hAnsi="Times New Roman"/>
          <w:bCs/>
          <w:sz w:val="24"/>
          <w:szCs w:val="24"/>
        </w:rPr>
        <w:t>Leschingra</w:t>
      </w:r>
      <w:proofErr w:type="spellEnd"/>
      <w:r w:rsidRPr="00A40A89">
        <w:rPr>
          <w:rFonts w:ascii="Times New Roman" w:eastAsiaTheme="majorEastAsia" w:hAnsi="Times New Roman"/>
          <w:bCs/>
          <w:sz w:val="24"/>
          <w:szCs w:val="24"/>
        </w:rPr>
        <w:t xml:space="preserve">. Zařízení to bude upraveno na obvodu Velké Prahy tak, že příslušnici tohoto ústavu budou stále na zdravém vzduchu, budou míti hojnou příležitost k dostatečnému pohybu, aniž by jim hrozilo nebezpečí možného úrazu. </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t xml:space="preserve">Místopředseda </w:t>
      </w:r>
      <w:proofErr w:type="spellStart"/>
      <w:r w:rsidRPr="00A40A89">
        <w:rPr>
          <w:rFonts w:ascii="Times New Roman" w:eastAsiaTheme="majorEastAsia" w:hAnsi="Times New Roman"/>
          <w:bCs/>
          <w:sz w:val="24"/>
          <w:szCs w:val="24"/>
        </w:rPr>
        <w:t>Leschinger</w:t>
      </w:r>
      <w:proofErr w:type="spellEnd"/>
      <w:r w:rsidRPr="00A40A89">
        <w:rPr>
          <w:rFonts w:ascii="Times New Roman" w:eastAsiaTheme="majorEastAsia" w:hAnsi="Times New Roman"/>
          <w:bCs/>
          <w:sz w:val="24"/>
          <w:szCs w:val="24"/>
        </w:rPr>
        <w:t xml:space="preserve"> s hrdostí může přehlédnouti dílo, které pro naše slepce již vykonal. </w:t>
      </w:r>
    </w:p>
    <w:p w:rsidR="000E51F9" w:rsidRPr="00A40A89" w:rsidRDefault="000E51F9" w:rsidP="00943F28">
      <w:pPr>
        <w:spacing w:afterLines="40" w:line="240" w:lineRule="auto"/>
        <w:ind w:left="708" w:firstLine="709"/>
        <w:jc w:val="both"/>
        <w:rPr>
          <w:rFonts w:ascii="Times New Roman" w:eastAsiaTheme="majorEastAsia" w:hAnsi="Times New Roman"/>
          <w:bCs/>
          <w:sz w:val="24"/>
          <w:szCs w:val="24"/>
        </w:rPr>
      </w:pPr>
      <w:r w:rsidRPr="00A40A89">
        <w:rPr>
          <w:rFonts w:ascii="Times New Roman" w:eastAsiaTheme="majorEastAsia" w:hAnsi="Times New Roman"/>
          <w:bCs/>
          <w:sz w:val="24"/>
          <w:szCs w:val="24"/>
        </w:rPr>
        <w:lastRenderedPageBreak/>
        <w:t>Přejeme mu ještě po dlouhou řadu let hojně zdraví, aby všecky své krásné plány na prospěch našich slepců uvedl ve skutek a tak si postavil nejen nehynoucí pomník, ale zapsal se nesmazatelným písmem v srdce těch, jimž věnoval svou péči a zájem po řadu let svého života.</w:t>
      </w:r>
    </w:p>
    <w:p w:rsidR="006B6402" w:rsidRPr="00A40A89" w:rsidRDefault="006B6402" w:rsidP="006B6402">
      <w:pPr>
        <w:pStyle w:val="Nadpis1"/>
        <w:jc w:val="center"/>
        <w:rPr>
          <w:rFonts w:ascii="Times New Roman" w:hAnsi="Times New Roman" w:cs="Times New Roman"/>
          <w:color w:val="auto"/>
          <w:sz w:val="40"/>
          <w:szCs w:val="40"/>
        </w:rPr>
      </w:pPr>
      <w:r w:rsidRPr="00A40A89">
        <w:rPr>
          <w:rFonts w:ascii="Times New Roman" w:hAnsi="Times New Roman" w:cs="Times New Roman"/>
          <w:color w:val="auto"/>
          <w:sz w:val="40"/>
          <w:szCs w:val="40"/>
        </w:rPr>
        <w:lastRenderedPageBreak/>
        <w:t>VÝROČNÍ ZPRÁVA ZA ROK 1927.</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B</w:t>
      </w:r>
      <w:r w:rsidR="00831923">
        <w:rPr>
          <w:rFonts w:ascii="Times New Roman" w:hAnsi="Times New Roman" w:cs="Times New Roman"/>
          <w:b w:val="0"/>
          <w:color w:val="auto"/>
          <w:sz w:val="25"/>
          <w:szCs w:val="25"/>
        </w:rPr>
        <w:t>ě</w:t>
      </w:r>
      <w:r w:rsidRPr="00A40A89">
        <w:rPr>
          <w:rFonts w:ascii="Times New Roman" w:hAnsi="Times New Roman" w:cs="Times New Roman"/>
          <w:b w:val="0"/>
          <w:color w:val="auto"/>
          <w:sz w:val="25"/>
          <w:szCs w:val="25"/>
        </w:rPr>
        <w:t>hem roku 1927 byly konány 3 schůze ředitelstva a to dne 24. března, 8. čer</w:t>
      </w:r>
      <w:r w:rsidR="00831923">
        <w:rPr>
          <w:rFonts w:ascii="Times New Roman" w:hAnsi="Times New Roman" w:cs="Times New Roman"/>
          <w:b w:val="0"/>
          <w:color w:val="auto"/>
          <w:sz w:val="25"/>
          <w:szCs w:val="25"/>
        </w:rPr>
        <w:t>vna a 10. listopadu. Na členství</w:t>
      </w:r>
      <w:r w:rsidRPr="00A40A89">
        <w:rPr>
          <w:rFonts w:ascii="Times New Roman" w:hAnsi="Times New Roman" w:cs="Times New Roman"/>
          <w:b w:val="0"/>
          <w:color w:val="auto"/>
          <w:sz w:val="25"/>
          <w:szCs w:val="25"/>
        </w:rPr>
        <w:t xml:space="preserve"> v ředitelstvu resignoval dne 4. dubna p. František Houser, ředitel měšťanské školy v Praze. Na jeho místo byl zvolen dosavadní zástupce zemského správního výboru p. zemský</w:t>
      </w:r>
      <w:r w:rsidR="00831923">
        <w:rPr>
          <w:rFonts w:ascii="Times New Roman" w:hAnsi="Times New Roman" w:cs="Times New Roman"/>
          <w:b w:val="0"/>
          <w:color w:val="auto"/>
          <w:sz w:val="25"/>
          <w:szCs w:val="25"/>
        </w:rPr>
        <w:t xml:space="preserve"> sekční šé</w:t>
      </w:r>
      <w:r w:rsidRPr="00A40A89">
        <w:rPr>
          <w:rFonts w:ascii="Times New Roman" w:hAnsi="Times New Roman" w:cs="Times New Roman"/>
          <w:b w:val="0"/>
          <w:color w:val="auto"/>
          <w:sz w:val="25"/>
          <w:szCs w:val="25"/>
        </w:rPr>
        <w:t>f JUDr. Jan Kolínský.</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Ústav pečoval v roce 1927 o 150 chovanců a to: o 137 v hlavním ústavu (65 hochů a 62 dívky) a o 23 dítky v opatrovně a v mateřské škole (13 hochů a 10 dívek).</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 xml:space="preserve">V hlavním ústavu učilo se: rohožkářství 18 hochů, kartáčnictví 19 dívek a 14 hochů, košíkářství 16 hochů, ženským ručním pracím 16 dívek, strojnímu pletení 11 dívek, </w:t>
      </w:r>
      <w:proofErr w:type="spellStart"/>
      <w:r w:rsidRPr="00A40A89">
        <w:rPr>
          <w:rFonts w:ascii="Times New Roman" w:hAnsi="Times New Roman" w:cs="Times New Roman"/>
          <w:b w:val="0"/>
          <w:color w:val="auto"/>
          <w:sz w:val="25"/>
          <w:szCs w:val="25"/>
        </w:rPr>
        <w:t>židličkářství</w:t>
      </w:r>
      <w:proofErr w:type="spellEnd"/>
      <w:r w:rsidRPr="00A40A89">
        <w:rPr>
          <w:rFonts w:ascii="Times New Roman" w:hAnsi="Times New Roman" w:cs="Times New Roman"/>
          <w:b w:val="0"/>
          <w:color w:val="auto"/>
          <w:sz w:val="25"/>
          <w:szCs w:val="25"/>
        </w:rPr>
        <w:t xml:space="preserve"> 7 dívek.</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 xml:space="preserve">Za rok 1927 byly vyrobeny v dílnách následující předměty: Kartáčnická dílna odevzdala 13.051 rýžových, 1.592 fíbrových, 3.135 šatových, vlasových, štětinových, 1.865 leštících a jiných žíněných kartáčů; 3.360 žíněných a 485 rýžových smetáků, 1.159 různých </w:t>
      </w:r>
      <w:proofErr w:type="spellStart"/>
      <w:r w:rsidRPr="00A40A89">
        <w:rPr>
          <w:rFonts w:ascii="Times New Roman" w:hAnsi="Times New Roman" w:cs="Times New Roman"/>
          <w:b w:val="0"/>
          <w:color w:val="auto"/>
          <w:sz w:val="25"/>
          <w:szCs w:val="25"/>
        </w:rPr>
        <w:t>silnicových</w:t>
      </w:r>
      <w:proofErr w:type="spellEnd"/>
      <w:r w:rsidRPr="00A40A89">
        <w:rPr>
          <w:rFonts w:ascii="Times New Roman" w:hAnsi="Times New Roman" w:cs="Times New Roman"/>
          <w:b w:val="0"/>
          <w:color w:val="auto"/>
          <w:sz w:val="25"/>
          <w:szCs w:val="25"/>
        </w:rPr>
        <w:t xml:space="preserve"> košťat, 94 </w:t>
      </w:r>
      <w:proofErr w:type="spellStart"/>
      <w:r w:rsidRPr="00A40A89">
        <w:rPr>
          <w:rFonts w:ascii="Times New Roman" w:hAnsi="Times New Roman" w:cs="Times New Roman"/>
          <w:b w:val="0"/>
          <w:color w:val="auto"/>
          <w:sz w:val="25"/>
          <w:szCs w:val="25"/>
        </w:rPr>
        <w:t>basinové</w:t>
      </w:r>
      <w:proofErr w:type="spellEnd"/>
      <w:r w:rsidRPr="00A40A89">
        <w:rPr>
          <w:rFonts w:ascii="Times New Roman" w:hAnsi="Times New Roman" w:cs="Times New Roman"/>
          <w:b w:val="0"/>
          <w:color w:val="auto"/>
          <w:sz w:val="25"/>
          <w:szCs w:val="25"/>
        </w:rPr>
        <w:t xml:space="preserve"> a </w:t>
      </w:r>
      <w:proofErr w:type="spellStart"/>
      <w:r w:rsidRPr="00A40A89">
        <w:rPr>
          <w:rFonts w:ascii="Times New Roman" w:hAnsi="Times New Roman" w:cs="Times New Roman"/>
          <w:b w:val="0"/>
          <w:color w:val="auto"/>
          <w:sz w:val="25"/>
          <w:szCs w:val="25"/>
        </w:rPr>
        <w:t>siamové</w:t>
      </w:r>
      <w:proofErr w:type="spellEnd"/>
      <w:r w:rsidRPr="00A40A89">
        <w:rPr>
          <w:rFonts w:ascii="Times New Roman" w:hAnsi="Times New Roman" w:cs="Times New Roman"/>
          <w:b w:val="0"/>
          <w:color w:val="auto"/>
          <w:sz w:val="25"/>
          <w:szCs w:val="25"/>
        </w:rPr>
        <w:t xml:space="preserve"> kartáče, 317 nábytkových smetáčků, 9 žíněných kotoučů, 643 </w:t>
      </w:r>
      <w:proofErr w:type="spellStart"/>
      <w:r w:rsidRPr="00A40A89">
        <w:rPr>
          <w:rFonts w:ascii="Times New Roman" w:hAnsi="Times New Roman" w:cs="Times New Roman"/>
          <w:b w:val="0"/>
          <w:color w:val="auto"/>
          <w:sz w:val="25"/>
          <w:szCs w:val="25"/>
        </w:rPr>
        <w:t>šrůbry</w:t>
      </w:r>
      <w:proofErr w:type="spellEnd"/>
      <w:r w:rsidRPr="00A40A89">
        <w:rPr>
          <w:rFonts w:ascii="Times New Roman" w:hAnsi="Times New Roman" w:cs="Times New Roman"/>
          <w:b w:val="0"/>
          <w:color w:val="auto"/>
          <w:sz w:val="25"/>
          <w:szCs w:val="25"/>
        </w:rPr>
        <w:t xml:space="preserve">, 850 </w:t>
      </w:r>
      <w:proofErr w:type="spellStart"/>
      <w:r w:rsidRPr="00A40A89">
        <w:rPr>
          <w:rFonts w:ascii="Times New Roman" w:hAnsi="Times New Roman" w:cs="Times New Roman"/>
          <w:b w:val="0"/>
          <w:color w:val="auto"/>
          <w:sz w:val="25"/>
          <w:szCs w:val="25"/>
        </w:rPr>
        <w:t>klosetových</w:t>
      </w:r>
      <w:proofErr w:type="spellEnd"/>
      <w:r w:rsidRPr="00A40A89">
        <w:rPr>
          <w:rFonts w:ascii="Times New Roman" w:hAnsi="Times New Roman" w:cs="Times New Roman"/>
          <w:b w:val="0"/>
          <w:color w:val="auto"/>
          <w:sz w:val="25"/>
          <w:szCs w:val="25"/>
        </w:rPr>
        <w:t>, 94 malířských a zednických štětek a 232 sudových kartáčů, celkem 26.895 kusů.</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V košíkárně bylo zhotoveno 309 kusů proutěného nábytku a 1.217 různých druhů košíků, opraven 861 kus různého košíkářského zboží.</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 xml:space="preserve">V </w:t>
      </w:r>
      <w:proofErr w:type="spellStart"/>
      <w:r w:rsidRPr="00A40A89">
        <w:rPr>
          <w:rFonts w:ascii="Times New Roman" w:hAnsi="Times New Roman" w:cs="Times New Roman"/>
          <w:b w:val="0"/>
          <w:color w:val="auto"/>
          <w:sz w:val="25"/>
          <w:szCs w:val="25"/>
        </w:rPr>
        <w:t>rohožkárně</w:t>
      </w:r>
      <w:proofErr w:type="spellEnd"/>
      <w:r w:rsidRPr="00A40A89">
        <w:rPr>
          <w:rFonts w:ascii="Times New Roman" w:hAnsi="Times New Roman" w:cs="Times New Roman"/>
          <w:b w:val="0"/>
          <w:color w:val="auto"/>
          <w:sz w:val="25"/>
          <w:szCs w:val="25"/>
        </w:rPr>
        <w:t xml:space="preserve"> upleteno 29 kokosových a rákosových běhounů, 1.290 kokosových, 43 rákosové a 29 fíbrových rohoží a upleteno 10.142 m copů.</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Rákosem bylo vypleteno 25 kusů různého druhu nábytku a 684 židlí a křesel.</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 xml:space="preserve">Na pletacích strojích a v hodinách ručních prací byl zhotoven 391 pár dámských a 130 párů dětských punčoch, 620 párů ponožek, 9 párů nákolenic, 12 šaty, 9 dětských kabátků, 2 čepičky, 6 vlněných sukní, 4 sportovní </w:t>
      </w:r>
      <w:proofErr w:type="spellStart"/>
      <w:r w:rsidRPr="00A40A89">
        <w:rPr>
          <w:rFonts w:ascii="Times New Roman" w:hAnsi="Times New Roman" w:cs="Times New Roman"/>
          <w:b w:val="0"/>
          <w:color w:val="auto"/>
          <w:sz w:val="25"/>
          <w:szCs w:val="25"/>
        </w:rPr>
        <w:t>sweatry</w:t>
      </w:r>
      <w:proofErr w:type="spellEnd"/>
      <w:r w:rsidRPr="00A40A89">
        <w:rPr>
          <w:rFonts w:ascii="Times New Roman" w:hAnsi="Times New Roman" w:cs="Times New Roman"/>
          <w:b w:val="0"/>
          <w:color w:val="auto"/>
          <w:sz w:val="25"/>
          <w:szCs w:val="25"/>
        </w:rPr>
        <w:t>, 14 šálů a přehozů, 16 párů rukavic, 2 páry nátepníčků, 26 žínek na mytí, 29 kusů krajek, 8 sítěk k dětským postýlkám, 394 dřevěných podložek a 27 kotoučů tkanic, podpleteno 2.205 párů punčoch a ponožek.</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Ústavní živnostenskou pokračovací školu navštěvovalo 47 žáků a to: přípravku 9 hochů a 8 dívek, I. ročník 10 hochů a 6 dívek, II. ročník 6 hochů a 8 dívek.</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Psáti na kancelářském stroji se učily 4 dívky.</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Kursy češtiny, němčiny a esperanta navštěvovalo 39 hochů a 47 dívek.</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Masáži vyučeny 3 dívky.</w:t>
      </w:r>
    </w:p>
    <w:p w:rsidR="006B6402"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Tělocviku zúčastnilo se 22 hochů a 24 dívky.</w:t>
      </w:r>
    </w:p>
    <w:p w:rsidR="00422EC5" w:rsidRPr="00A40A89" w:rsidRDefault="006B6402" w:rsidP="006B6402">
      <w:pPr>
        <w:pStyle w:val="Nadpis1"/>
        <w:spacing w:before="0" w:after="40" w:line="240" w:lineRule="auto"/>
        <w:ind w:firstLine="709"/>
        <w:jc w:val="both"/>
        <w:rPr>
          <w:rFonts w:ascii="Times New Roman" w:hAnsi="Times New Roman" w:cs="Times New Roman"/>
          <w:b w:val="0"/>
          <w:color w:val="auto"/>
          <w:sz w:val="25"/>
          <w:szCs w:val="25"/>
        </w:rPr>
      </w:pPr>
      <w:r w:rsidRPr="00A40A89">
        <w:rPr>
          <w:rFonts w:ascii="Times New Roman" w:hAnsi="Times New Roman" w:cs="Times New Roman"/>
          <w:b w:val="0"/>
          <w:color w:val="auto"/>
          <w:sz w:val="25"/>
          <w:szCs w:val="25"/>
        </w:rPr>
        <w:t>Knihovna rozmnožena v roce 1927 o 91 svazek zábavný a poučný, 38 svazků notových; koncem roku čítala 3055 svazků.</w:t>
      </w:r>
    </w:p>
    <w:p w:rsidR="00422EC5" w:rsidRPr="00A40A89" w:rsidRDefault="00422EC5" w:rsidP="006B6402">
      <w:pPr>
        <w:pStyle w:val="Nadpis1"/>
        <w:spacing w:before="0" w:after="40" w:line="240" w:lineRule="auto"/>
        <w:ind w:firstLine="709"/>
        <w:jc w:val="center"/>
        <w:rPr>
          <w:rFonts w:ascii="Times New Roman" w:hAnsi="Times New Roman" w:cs="Times New Roman"/>
          <w:color w:val="auto"/>
          <w:sz w:val="40"/>
          <w:szCs w:val="40"/>
        </w:rPr>
      </w:pPr>
    </w:p>
    <w:p w:rsidR="00422EC5" w:rsidRPr="00A40A89" w:rsidRDefault="00422EC5" w:rsidP="000F74D9">
      <w:pPr>
        <w:pStyle w:val="Nadpis1"/>
        <w:jc w:val="center"/>
        <w:rPr>
          <w:rFonts w:ascii="Times New Roman" w:hAnsi="Times New Roman" w:cs="Times New Roman"/>
          <w:color w:val="auto"/>
          <w:sz w:val="40"/>
          <w:szCs w:val="40"/>
        </w:rPr>
      </w:pPr>
    </w:p>
    <w:p w:rsidR="00422EC5" w:rsidRPr="00A40A89" w:rsidRDefault="00422EC5" w:rsidP="000F74D9">
      <w:pPr>
        <w:pStyle w:val="Nadpis1"/>
        <w:jc w:val="center"/>
        <w:rPr>
          <w:rFonts w:ascii="Times New Roman" w:hAnsi="Times New Roman" w:cs="Times New Roman"/>
          <w:color w:val="auto"/>
          <w:sz w:val="40"/>
          <w:szCs w:val="40"/>
        </w:rPr>
      </w:pPr>
    </w:p>
    <w:p w:rsidR="00422EC5" w:rsidRPr="00A40A89" w:rsidRDefault="006B6402" w:rsidP="006B6402">
      <w:pPr>
        <w:pStyle w:val="Nadpis1"/>
        <w:rPr>
          <w:rFonts w:ascii="Times New Roman" w:hAnsi="Times New Roman" w:cs="Times New Roman"/>
          <w:color w:val="auto"/>
          <w:sz w:val="40"/>
          <w:szCs w:val="40"/>
        </w:rPr>
      </w:pPr>
      <w:r w:rsidRPr="00A40A89">
        <w:rPr>
          <w:rFonts w:ascii="Times New Roman" w:hAnsi="Times New Roman" w:cs="Times New Roman"/>
          <w:noProof/>
          <w:lang w:eastAsia="cs-CZ"/>
        </w:rPr>
        <w:lastRenderedPageBreak/>
        <w:drawing>
          <wp:inline distT="0" distB="0" distL="0" distR="0">
            <wp:extent cx="5760720" cy="8219727"/>
            <wp:effectExtent l="0" t="0" r="0" b="0"/>
            <wp:docPr id="2" name="obrázek 2" descr="C:\Users\Vachule\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chule\Desktop\media\image4.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219727"/>
                    </a:xfrm>
                    <a:prstGeom prst="rect">
                      <a:avLst/>
                    </a:prstGeom>
                    <a:noFill/>
                    <a:ln>
                      <a:noFill/>
                    </a:ln>
                  </pic:spPr>
                </pic:pic>
              </a:graphicData>
            </a:graphic>
          </wp:inline>
        </w:drawing>
      </w:r>
    </w:p>
    <w:p w:rsidR="00422EC5" w:rsidRPr="00A40A89" w:rsidRDefault="006B6402" w:rsidP="000F74D9">
      <w:pPr>
        <w:pStyle w:val="Nadpis1"/>
        <w:jc w:val="center"/>
        <w:rPr>
          <w:rFonts w:ascii="Times New Roman" w:hAnsi="Times New Roman" w:cs="Times New Roman"/>
          <w:b w:val="0"/>
          <w:color w:val="auto"/>
          <w:sz w:val="40"/>
          <w:szCs w:val="40"/>
        </w:rPr>
      </w:pPr>
      <w:r w:rsidRPr="00A40A89">
        <w:rPr>
          <w:rFonts w:ascii="Times New Roman" w:hAnsi="Times New Roman" w:cs="Times New Roman"/>
          <w:b w:val="0"/>
          <w:color w:val="auto"/>
          <w:sz w:val="40"/>
          <w:szCs w:val="40"/>
        </w:rPr>
        <w:t xml:space="preserve">Vyučování hry na </w:t>
      </w:r>
      <w:proofErr w:type="spellStart"/>
      <w:r w:rsidRPr="00A40A89">
        <w:rPr>
          <w:rFonts w:ascii="Times New Roman" w:hAnsi="Times New Roman" w:cs="Times New Roman"/>
          <w:b w:val="0"/>
          <w:color w:val="auto"/>
          <w:sz w:val="40"/>
          <w:szCs w:val="40"/>
        </w:rPr>
        <w:t>varhanech</w:t>
      </w:r>
      <w:proofErr w:type="spellEnd"/>
      <w:r w:rsidRPr="00A40A89">
        <w:rPr>
          <w:rFonts w:ascii="Times New Roman" w:hAnsi="Times New Roman" w:cs="Times New Roman"/>
          <w:b w:val="0"/>
          <w:color w:val="auto"/>
          <w:sz w:val="40"/>
          <w:szCs w:val="40"/>
        </w:rPr>
        <w:t>.</w:t>
      </w:r>
    </w:p>
    <w:p w:rsidR="00422EC5" w:rsidRPr="00A40A89" w:rsidRDefault="00A40A89" w:rsidP="00A40A89">
      <w:pPr>
        <w:pStyle w:val="Nadpis1"/>
        <w:rPr>
          <w:rFonts w:ascii="Times New Roman" w:hAnsi="Times New Roman" w:cs="Times New Roman"/>
          <w:color w:val="auto"/>
          <w:sz w:val="40"/>
          <w:szCs w:val="40"/>
        </w:rPr>
      </w:pPr>
      <w:r w:rsidRPr="00A40A89">
        <w:rPr>
          <w:rFonts w:ascii="Times New Roman" w:hAnsi="Times New Roman" w:cs="Times New Roman"/>
          <w:noProof/>
          <w:lang w:eastAsia="cs-CZ"/>
        </w:rPr>
        <w:lastRenderedPageBreak/>
        <w:drawing>
          <wp:anchor distT="0" distB="0" distL="63500" distR="63500" simplePos="0" relativeHeight="251668480" behindDoc="1" locked="0" layoutInCell="1" allowOverlap="1">
            <wp:simplePos x="0" y="0"/>
            <wp:positionH relativeFrom="margin">
              <wp:posOffset>58566</wp:posOffset>
            </wp:positionH>
            <wp:positionV relativeFrom="paragraph">
              <wp:posOffset>120113</wp:posOffset>
            </wp:positionV>
            <wp:extent cx="5697093" cy="4317023"/>
            <wp:effectExtent l="0" t="0" r="0" b="7620"/>
            <wp:wrapNone/>
            <wp:docPr id="8" name="obrázek 8" descr="C:\Users\Vachule\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chule\Desktop\media\image5.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093" cy="4317023"/>
                    </a:xfrm>
                    <a:prstGeom prst="rect">
                      <a:avLst/>
                    </a:prstGeom>
                    <a:noFill/>
                  </pic:spPr>
                </pic:pic>
              </a:graphicData>
            </a:graphic>
          </wp:anchor>
        </w:drawing>
      </w:r>
    </w:p>
    <w:p w:rsidR="00422EC5" w:rsidRPr="00A40A89" w:rsidRDefault="00422EC5" w:rsidP="000F74D9">
      <w:pPr>
        <w:pStyle w:val="Nadpis1"/>
        <w:jc w:val="center"/>
        <w:rPr>
          <w:rFonts w:ascii="Times New Roman" w:hAnsi="Times New Roman" w:cs="Times New Roman"/>
          <w:color w:val="auto"/>
          <w:sz w:val="40"/>
          <w:szCs w:val="40"/>
        </w:rPr>
      </w:pPr>
    </w:p>
    <w:p w:rsidR="00422EC5" w:rsidRPr="00A40A89" w:rsidRDefault="00422EC5" w:rsidP="000F74D9">
      <w:pPr>
        <w:pStyle w:val="Nadpis1"/>
        <w:jc w:val="center"/>
        <w:rPr>
          <w:rFonts w:ascii="Times New Roman" w:hAnsi="Times New Roman" w:cs="Times New Roman"/>
          <w:color w:val="auto"/>
          <w:sz w:val="40"/>
          <w:szCs w:val="40"/>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422EC5" w:rsidRPr="00A40A89" w:rsidRDefault="00422EC5" w:rsidP="000F74D9">
      <w:pPr>
        <w:pStyle w:val="Nadpis1"/>
        <w:jc w:val="center"/>
        <w:rPr>
          <w:rFonts w:ascii="Times New Roman" w:hAnsi="Times New Roman" w:cs="Times New Roman"/>
          <w:color w:val="auto"/>
          <w:sz w:val="40"/>
          <w:szCs w:val="40"/>
        </w:rPr>
      </w:pPr>
    </w:p>
    <w:p w:rsidR="00422EC5" w:rsidRPr="00A40A89" w:rsidRDefault="00422EC5" w:rsidP="000F74D9">
      <w:pPr>
        <w:pStyle w:val="Nadpis1"/>
        <w:jc w:val="center"/>
        <w:rPr>
          <w:rFonts w:ascii="Times New Roman" w:hAnsi="Times New Roman" w:cs="Times New Roman"/>
          <w:color w:val="auto"/>
          <w:sz w:val="40"/>
          <w:szCs w:val="40"/>
        </w:rPr>
      </w:pPr>
    </w:p>
    <w:p w:rsidR="00422EC5" w:rsidRPr="00A40A89" w:rsidRDefault="00422EC5" w:rsidP="000F74D9">
      <w:pPr>
        <w:pStyle w:val="Nadpis1"/>
        <w:jc w:val="center"/>
        <w:rPr>
          <w:rFonts w:ascii="Times New Roman" w:hAnsi="Times New Roman" w:cs="Times New Roman"/>
          <w:color w:val="auto"/>
          <w:sz w:val="40"/>
          <w:szCs w:val="40"/>
        </w:rPr>
      </w:pPr>
    </w:p>
    <w:p w:rsidR="00422EC5" w:rsidRPr="00A40A89" w:rsidRDefault="00A40A89" w:rsidP="000F74D9">
      <w:pPr>
        <w:pStyle w:val="Nadpis1"/>
        <w:jc w:val="center"/>
        <w:rPr>
          <w:rFonts w:ascii="Times New Roman" w:hAnsi="Times New Roman" w:cs="Times New Roman"/>
          <w:b w:val="0"/>
          <w:color w:val="auto"/>
          <w:sz w:val="40"/>
          <w:szCs w:val="40"/>
        </w:rPr>
      </w:pPr>
      <w:r w:rsidRPr="00A40A89">
        <w:rPr>
          <w:rFonts w:ascii="Times New Roman" w:hAnsi="Times New Roman" w:cs="Times New Roman"/>
          <w:b w:val="0"/>
          <w:color w:val="auto"/>
          <w:sz w:val="40"/>
          <w:szCs w:val="40"/>
        </w:rPr>
        <w:t>Vyučování hry na houslích.</w:t>
      </w: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831923" w:rsidP="00A40A89">
      <w:pPr>
        <w:spacing w:after="40" w:line="240" w:lineRule="auto"/>
        <w:ind w:firstLine="709"/>
        <w:jc w:val="both"/>
        <w:rPr>
          <w:rFonts w:ascii="Times New Roman" w:hAnsi="Times New Roman"/>
          <w:sz w:val="25"/>
          <w:szCs w:val="25"/>
        </w:rPr>
      </w:pPr>
      <w:r>
        <w:rPr>
          <w:rFonts w:ascii="Times New Roman" w:hAnsi="Times New Roman"/>
          <w:sz w:val="25"/>
          <w:szCs w:val="25"/>
        </w:rPr>
        <w:t>Ladění</w:t>
      </w:r>
      <w:r w:rsidR="00A40A89" w:rsidRPr="00A40A89">
        <w:rPr>
          <w:rFonts w:ascii="Times New Roman" w:hAnsi="Times New Roman"/>
          <w:sz w:val="25"/>
          <w:szCs w:val="25"/>
        </w:rPr>
        <w:t xml:space="preserve"> pian učilo se koncem roku 1927 11 hochů, hře na klavír 12 hochů a 4 dívky, hře na housle 4 hoši, hře </w:t>
      </w:r>
      <w:r w:rsidR="00DD6A66">
        <w:rPr>
          <w:rFonts w:ascii="Times New Roman" w:hAnsi="Times New Roman"/>
          <w:sz w:val="25"/>
          <w:szCs w:val="25"/>
        </w:rPr>
        <w:t>na varhany 2 hoši a 1 dívka, zpě</w:t>
      </w:r>
      <w:r w:rsidR="00A40A89" w:rsidRPr="00A40A89">
        <w:rPr>
          <w:rFonts w:ascii="Times New Roman" w:hAnsi="Times New Roman"/>
          <w:sz w:val="25"/>
          <w:szCs w:val="25"/>
        </w:rPr>
        <w:t>vu 21 hoch a 20 dívek. V orchestru působilo 18 hochů.</w:t>
      </w:r>
    </w:p>
    <w:p w:rsidR="00A40A89" w:rsidRPr="00A40A89" w:rsidRDefault="00A40A89" w:rsidP="00A40A89">
      <w:pPr>
        <w:spacing w:after="40" w:line="240" w:lineRule="auto"/>
        <w:ind w:firstLine="709"/>
        <w:jc w:val="both"/>
        <w:rPr>
          <w:rFonts w:ascii="Times New Roman" w:hAnsi="Times New Roman"/>
          <w:sz w:val="25"/>
          <w:szCs w:val="25"/>
        </w:rPr>
      </w:pPr>
      <w:r w:rsidRPr="00A40A89">
        <w:rPr>
          <w:rFonts w:ascii="Times New Roman" w:hAnsi="Times New Roman"/>
          <w:sz w:val="25"/>
          <w:szCs w:val="25"/>
        </w:rPr>
        <w:t xml:space="preserve">Během roku 1927 vystoupilo z hlavního ústavu 16 chovanců, 9 hochů (4 kartáčníci, z nichž jeden jest zaměstnán v továrně Českomoravská-Kolben-Daněk v Praze, 2 </w:t>
      </w:r>
      <w:proofErr w:type="spellStart"/>
      <w:r w:rsidRPr="00A40A89">
        <w:rPr>
          <w:rFonts w:ascii="Times New Roman" w:hAnsi="Times New Roman"/>
          <w:sz w:val="25"/>
          <w:szCs w:val="25"/>
        </w:rPr>
        <w:t>rohožkáři</w:t>
      </w:r>
      <w:proofErr w:type="spellEnd"/>
      <w:r w:rsidRPr="00A40A89">
        <w:rPr>
          <w:rFonts w:ascii="Times New Roman" w:hAnsi="Times New Roman"/>
          <w:sz w:val="25"/>
          <w:szCs w:val="25"/>
        </w:rPr>
        <w:t>, 1 košíkář, 2 propuštěni nevyučení) a 7 dívek (1 vyučena zpěvu a hře na klavír složila státní zkoušky ze zpěvu a hry na klavír. Bude se živiti jako učitelka zpěvu a hudby; 1 vyučena psaní na stroji, 1 kartáčnictví, 1 masáži, 1 jest zaměstnána ve službách ústavu, 2 dívky byly propuštěny na vlastní žádost nevyučeny).</w:t>
      </w:r>
    </w:p>
    <w:p w:rsidR="00A40A89" w:rsidRPr="00A40A89" w:rsidRDefault="00A40A89" w:rsidP="00A40A89">
      <w:pPr>
        <w:spacing w:after="40" w:line="240" w:lineRule="auto"/>
        <w:ind w:firstLine="709"/>
        <w:jc w:val="both"/>
        <w:rPr>
          <w:rFonts w:ascii="Times New Roman" w:hAnsi="Times New Roman"/>
          <w:sz w:val="25"/>
          <w:szCs w:val="25"/>
        </w:rPr>
      </w:pPr>
      <w:r w:rsidRPr="00A40A89">
        <w:rPr>
          <w:rFonts w:ascii="Times New Roman" w:hAnsi="Times New Roman"/>
          <w:sz w:val="25"/>
          <w:szCs w:val="25"/>
        </w:rPr>
        <w:t>Jedna bývalá chovanka, jež se nyní živí jako učitelka řečí, podrobila se v roce 1927 s výborným úspěchem zkoušce z jazyka českého na německé universitě v Praze.</w:t>
      </w:r>
    </w:p>
    <w:p w:rsidR="00A40A89" w:rsidRPr="00A40A89" w:rsidRDefault="00A40A89" w:rsidP="00A40A89">
      <w:pPr>
        <w:spacing w:after="40" w:line="240" w:lineRule="auto"/>
        <w:ind w:firstLine="709"/>
        <w:jc w:val="both"/>
        <w:rPr>
          <w:rFonts w:ascii="Times New Roman" w:hAnsi="Times New Roman"/>
          <w:sz w:val="25"/>
          <w:szCs w:val="25"/>
        </w:rPr>
      </w:pPr>
      <w:r w:rsidRPr="00A40A89">
        <w:rPr>
          <w:rFonts w:ascii="Times New Roman" w:hAnsi="Times New Roman"/>
          <w:sz w:val="25"/>
          <w:szCs w:val="25"/>
        </w:rPr>
        <w:t>Z mateřské školy vystoupi</w:t>
      </w:r>
      <w:r w:rsidR="0053757E">
        <w:rPr>
          <w:rFonts w:ascii="Times New Roman" w:hAnsi="Times New Roman"/>
          <w:sz w:val="25"/>
          <w:szCs w:val="25"/>
        </w:rPr>
        <w:t>li 4 hoši, z nichž byli k další</w:t>
      </w:r>
      <w:r w:rsidRPr="00A40A89">
        <w:rPr>
          <w:rFonts w:ascii="Times New Roman" w:hAnsi="Times New Roman"/>
          <w:sz w:val="25"/>
          <w:szCs w:val="25"/>
        </w:rPr>
        <w:t xml:space="preserve"> výchově odevzdáni 3 Deylovu ústavu pro slepé a 1 německé škole pro slepé v Ústí n./Labem.</w:t>
      </w: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7868A8" w:rsidP="00A40A89">
      <w:pPr>
        <w:rPr>
          <w:rFonts w:ascii="Times New Roman" w:hAnsi="Times New Roman"/>
        </w:rPr>
      </w:pPr>
      <w:r w:rsidRPr="00A40A89">
        <w:rPr>
          <w:rFonts w:ascii="Times New Roman" w:hAnsi="Times New Roman"/>
          <w:noProof/>
          <w:lang w:eastAsia="cs-CZ"/>
        </w:rPr>
        <w:lastRenderedPageBreak/>
        <w:drawing>
          <wp:anchor distT="0" distB="0" distL="63500" distR="63500" simplePos="0" relativeHeight="251670528" behindDoc="1" locked="0" layoutInCell="1" allowOverlap="1">
            <wp:simplePos x="0" y="0"/>
            <wp:positionH relativeFrom="margin">
              <wp:posOffset>173892</wp:posOffset>
            </wp:positionH>
            <wp:positionV relativeFrom="paragraph">
              <wp:posOffset>93980</wp:posOffset>
            </wp:positionV>
            <wp:extent cx="5544820" cy="8070850"/>
            <wp:effectExtent l="0" t="0" r="0" b="6350"/>
            <wp:wrapNone/>
            <wp:docPr id="10" name="obrázek 10" descr="C:\Users\Vachule\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chule\Desktop\media\image6.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820" cy="8070850"/>
                    </a:xfrm>
                    <a:prstGeom prst="rect">
                      <a:avLst/>
                    </a:prstGeom>
                    <a:noFill/>
                  </pic:spPr>
                </pic:pic>
              </a:graphicData>
            </a:graphic>
          </wp:anchor>
        </w:drawing>
      </w: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Pr="00A40A89" w:rsidRDefault="00A40A89" w:rsidP="00A40A89">
      <w:pPr>
        <w:rPr>
          <w:rFonts w:ascii="Times New Roman" w:hAnsi="Times New Roman"/>
        </w:rPr>
      </w:pPr>
    </w:p>
    <w:p w:rsidR="00A40A89" w:rsidRDefault="00A40A89" w:rsidP="00A40A89">
      <w:pPr>
        <w:jc w:val="center"/>
        <w:rPr>
          <w:rFonts w:ascii="Times New Roman" w:hAnsi="Times New Roman"/>
          <w:sz w:val="40"/>
          <w:szCs w:val="40"/>
        </w:rPr>
      </w:pPr>
    </w:p>
    <w:p w:rsidR="007868A8" w:rsidRDefault="007868A8" w:rsidP="00A40A89">
      <w:pPr>
        <w:jc w:val="center"/>
        <w:rPr>
          <w:rFonts w:ascii="Times New Roman" w:hAnsi="Times New Roman"/>
          <w:sz w:val="40"/>
          <w:szCs w:val="40"/>
        </w:rPr>
      </w:pPr>
    </w:p>
    <w:p w:rsidR="00A40A89" w:rsidRPr="00A40A89" w:rsidRDefault="00A40A89" w:rsidP="00A40A89">
      <w:pPr>
        <w:jc w:val="center"/>
        <w:rPr>
          <w:rFonts w:ascii="Times New Roman" w:hAnsi="Times New Roman"/>
          <w:sz w:val="40"/>
          <w:szCs w:val="40"/>
        </w:rPr>
      </w:pPr>
      <w:r w:rsidRPr="00A40A89">
        <w:rPr>
          <w:rFonts w:ascii="Times New Roman" w:hAnsi="Times New Roman"/>
          <w:sz w:val="40"/>
          <w:szCs w:val="40"/>
        </w:rPr>
        <w:t>Ladění pianina.</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lastRenderedPageBreak/>
        <w:t>Ve schůzi ředitelstva, konané dne 24. března, byl schválen postup, sjednaný s Deylovým ústavem pro odevzdávání dítek z Opatrovny do školní výchovy Deylovu ústavu. Týž se zavázal dítky ty od nás každoročně převzíti a po ukončení školního vzdělání nám je vrátiti k dalšímu výcviku hudebnímu nebo řemeslnému.</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Všem, kdož vystoupili vyučeni z hlavního ústavu, dal ústav úplnou výbavu šatstva, prádla a opatřil jim pomocí domovských obcí a příslušných okresů prostředky na nákup řemeslného náčiní a zařízení. Zemský správní výbor povolil mnohým bývalým chovancům ústavu značné peněžní podpory k nákupu surovin, aby jich podniky byly finančně posíleny a mohly býti dále rozšiřovány.</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 xml:space="preserve">Péči o zdraví chovanců měl zdravotní rada p. MUDr. Josef Kulhánek, městský okresní lékař v Praze, asistent oční kliniky p. MUDr. Jaromír Kurz, později asistent téže kliniky sl. MUDr. Františka Knapová; zubní lékaři pí. MUDr. Zdenka Netušilová a p. MUDr. Bela </w:t>
      </w:r>
      <w:proofErr w:type="spellStart"/>
      <w:r w:rsidRPr="007868A8">
        <w:rPr>
          <w:rFonts w:ascii="Times New Roman" w:hAnsi="Times New Roman" w:cs="Times New Roman"/>
          <w:b w:val="0"/>
          <w:color w:val="auto"/>
          <w:sz w:val="25"/>
          <w:szCs w:val="25"/>
        </w:rPr>
        <w:t>Breuer</w:t>
      </w:r>
      <w:proofErr w:type="spellEnd"/>
      <w:r w:rsidRPr="007868A8">
        <w:rPr>
          <w:rFonts w:ascii="Times New Roman" w:hAnsi="Times New Roman" w:cs="Times New Roman"/>
          <w:b w:val="0"/>
          <w:color w:val="auto"/>
          <w:sz w:val="25"/>
          <w:szCs w:val="25"/>
        </w:rPr>
        <w:t xml:space="preserve"> v Praze. Celkový zdravotní stav chovanců byl též v roce 1927 příznivý.</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Ze zdravotních důvodů byla chovancům hlavního ústavu i Opatrovny dávána pokud možno častá příležitost k hojnému pobytu na svěžím vzduchu. Za tím účelem byly s nimi podnikány časté výlety, jako: do Podhoře, Klánovic, Šárky, Hvězdy, Troje, Čimického háje atd.</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Z důvodů propagačních účastnil se ústav o dnech 18. června až 31. srpna 1927 výstavy severních Čech v Mladé Boleslavi, kde demonstrovaly 3 chovanky, jak slepci pracují, čtou a píši.</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Ústav zúčastnil se též sjezdu Spolků samostatných slepců pro ČSR.,  konaného za dnů 25. - 29. června 1927 v Praze, a poskytl mnohým svým bývalým chovancům, nyní samostatným řemeslníkům, po dobu sjezdu pohostinství v ústavu. Ředitel ústavu navštívil ústavy slepců v Itálii, (v. Miláně a v Janově), aby seznal, jakých metod užívá se při výchově slepců v těchto ústavech.</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 xml:space="preserve">Další krok při budování péče o nevidomé byl učiněn zřízením zvláštního výchovného oddělení pro slepé děti slabomyslné, epileptické a </w:t>
      </w:r>
      <w:proofErr w:type="spellStart"/>
      <w:r w:rsidRPr="007868A8">
        <w:rPr>
          <w:rFonts w:ascii="Times New Roman" w:hAnsi="Times New Roman" w:cs="Times New Roman"/>
          <w:b w:val="0"/>
          <w:color w:val="auto"/>
          <w:sz w:val="25"/>
          <w:szCs w:val="25"/>
        </w:rPr>
        <w:t>psychopathické</w:t>
      </w:r>
      <w:proofErr w:type="spellEnd"/>
      <w:r w:rsidRPr="007868A8">
        <w:rPr>
          <w:rFonts w:ascii="Times New Roman" w:hAnsi="Times New Roman" w:cs="Times New Roman"/>
          <w:b w:val="0"/>
          <w:color w:val="auto"/>
          <w:sz w:val="25"/>
          <w:szCs w:val="25"/>
        </w:rPr>
        <w:t xml:space="preserve">, v ústavu pro slabomyslné děti v </w:t>
      </w:r>
      <w:proofErr w:type="spellStart"/>
      <w:r w:rsidRPr="007868A8">
        <w:rPr>
          <w:rFonts w:ascii="Times New Roman" w:hAnsi="Times New Roman" w:cs="Times New Roman"/>
          <w:b w:val="0"/>
          <w:color w:val="auto"/>
          <w:sz w:val="25"/>
          <w:szCs w:val="25"/>
        </w:rPr>
        <w:t>Opořanech</w:t>
      </w:r>
      <w:proofErr w:type="spellEnd"/>
      <w:r w:rsidRPr="007868A8">
        <w:rPr>
          <w:rFonts w:ascii="Times New Roman" w:hAnsi="Times New Roman" w:cs="Times New Roman"/>
          <w:b w:val="0"/>
          <w:color w:val="auto"/>
          <w:sz w:val="25"/>
          <w:szCs w:val="25"/>
        </w:rPr>
        <w:t xml:space="preserve">, které povolil </w:t>
      </w:r>
      <w:proofErr w:type="spellStart"/>
      <w:r w:rsidRPr="007868A8">
        <w:rPr>
          <w:rFonts w:ascii="Times New Roman" w:hAnsi="Times New Roman" w:cs="Times New Roman"/>
          <w:b w:val="0"/>
          <w:color w:val="auto"/>
          <w:sz w:val="25"/>
          <w:szCs w:val="25"/>
        </w:rPr>
        <w:t>zříditi</w:t>
      </w:r>
      <w:proofErr w:type="spellEnd"/>
      <w:r w:rsidRPr="007868A8">
        <w:rPr>
          <w:rFonts w:ascii="Times New Roman" w:hAnsi="Times New Roman" w:cs="Times New Roman"/>
          <w:b w:val="0"/>
          <w:color w:val="auto"/>
          <w:sz w:val="25"/>
          <w:szCs w:val="25"/>
        </w:rPr>
        <w:t xml:space="preserve"> zemský správní výbor výnosem č. j. 21.052/27/V ze dne 21. února 1927 na návrh Klárova ústavu slepců. </w:t>
      </w:r>
    </w:p>
    <w:p w:rsidR="007868A8" w:rsidRPr="007868A8" w:rsidRDefault="00DD6A66" w:rsidP="00943F28">
      <w:pPr>
        <w:pStyle w:val="Nadpis1"/>
        <w:spacing w:before="40" w:afterLines="50" w:line="240" w:lineRule="auto"/>
        <w:ind w:firstLine="709"/>
        <w:jc w:val="both"/>
        <w:rPr>
          <w:rFonts w:ascii="Times New Roman" w:hAnsi="Times New Roman" w:cs="Times New Roman"/>
          <w:b w:val="0"/>
          <w:color w:val="auto"/>
          <w:sz w:val="25"/>
          <w:szCs w:val="25"/>
        </w:rPr>
      </w:pPr>
      <w:r>
        <w:rPr>
          <w:rFonts w:ascii="Times New Roman" w:hAnsi="Times New Roman" w:cs="Times New Roman"/>
          <w:b w:val="0"/>
          <w:color w:val="auto"/>
          <w:sz w:val="25"/>
          <w:szCs w:val="25"/>
        </w:rPr>
        <w:t>Za toto opatření zasluhuje dík</w:t>
      </w:r>
      <w:r w:rsidR="007868A8" w:rsidRPr="007868A8">
        <w:rPr>
          <w:rFonts w:ascii="Times New Roman" w:hAnsi="Times New Roman" w:cs="Times New Roman"/>
          <w:b w:val="0"/>
          <w:color w:val="auto"/>
          <w:sz w:val="25"/>
          <w:szCs w:val="25"/>
        </w:rPr>
        <w:t xml:space="preserve">ů nejen zemský správní výbor, ale také jeho dosavadní referent pro humánní ústavy sekční šéf p. JUDr. Jan Kolínský. Týž byl v srpnu 1927 jmenováním přednostou </w:t>
      </w:r>
      <w:proofErr w:type="spellStart"/>
      <w:r w:rsidR="007868A8" w:rsidRPr="007868A8">
        <w:rPr>
          <w:rFonts w:ascii="Times New Roman" w:hAnsi="Times New Roman" w:cs="Times New Roman"/>
          <w:b w:val="0"/>
          <w:color w:val="auto"/>
          <w:sz w:val="25"/>
          <w:szCs w:val="25"/>
        </w:rPr>
        <w:t>odb</w:t>
      </w:r>
      <w:proofErr w:type="spellEnd"/>
      <w:r w:rsidR="007868A8" w:rsidRPr="007868A8">
        <w:rPr>
          <w:rFonts w:ascii="Times New Roman" w:hAnsi="Times New Roman" w:cs="Times New Roman"/>
          <w:b w:val="0"/>
          <w:color w:val="auto"/>
          <w:sz w:val="25"/>
          <w:szCs w:val="25"/>
        </w:rPr>
        <w:t xml:space="preserve">. VII. zemského správního výboru zbaven referátu pro náš ústav. Též pan zemský vrchní účetní rada Karel Šindelář vzdal se na základě jmenování přednostou oddělení účtárny zemského správního výboru své funkce v ředitelstvu Klárova ústavu slepců. Na místě těchto pánů byli jmenováni zástupci zemského správního výboru v Klárově ústavu slepců pan zemský tajemník JUDr. Jan Krejčí a pan zemský účetní revident Jan </w:t>
      </w:r>
      <w:proofErr w:type="spellStart"/>
      <w:r w:rsidR="007868A8" w:rsidRPr="007868A8">
        <w:rPr>
          <w:rFonts w:ascii="Times New Roman" w:hAnsi="Times New Roman" w:cs="Times New Roman"/>
          <w:b w:val="0"/>
          <w:color w:val="auto"/>
          <w:sz w:val="25"/>
          <w:szCs w:val="25"/>
        </w:rPr>
        <w:t>Widemann</w:t>
      </w:r>
      <w:proofErr w:type="spellEnd"/>
      <w:r w:rsidR="007868A8" w:rsidRPr="007868A8">
        <w:rPr>
          <w:rFonts w:ascii="Times New Roman" w:hAnsi="Times New Roman" w:cs="Times New Roman"/>
          <w:b w:val="0"/>
          <w:color w:val="auto"/>
          <w:sz w:val="25"/>
          <w:szCs w:val="25"/>
        </w:rPr>
        <w:t>.</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Ředitelství ústavu vzdává panu zemskému sekčnímu šéfovi JUDr. Janu Kolínskému a panu zemskému vrchnímu účetnímu radovi Karlu Šindeláři dík za dlouholetou cílevědomou spolupráci, za pochopení potřeb slepcův a ústavu, jakož i za stálou blahovůli, našim snahám vždy poskytovanou. Doufáme, že i nově ustanovení páni zástupci zemského správního výboru budou ústavu pevnou oporou v jeho zápase o existenci a blaho slepců.</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lastRenderedPageBreak/>
        <w:t xml:space="preserve">Páni zemský tajemník Dr. J. Krejčí a účetní </w:t>
      </w:r>
      <w:proofErr w:type="spellStart"/>
      <w:r w:rsidRPr="007868A8">
        <w:rPr>
          <w:rFonts w:ascii="Times New Roman" w:hAnsi="Times New Roman" w:cs="Times New Roman"/>
          <w:b w:val="0"/>
          <w:color w:val="auto"/>
          <w:sz w:val="25"/>
          <w:szCs w:val="25"/>
        </w:rPr>
        <w:t>revidentWidemann</w:t>
      </w:r>
      <w:proofErr w:type="spellEnd"/>
      <w:r w:rsidRPr="007868A8">
        <w:rPr>
          <w:rFonts w:ascii="Times New Roman" w:hAnsi="Times New Roman" w:cs="Times New Roman"/>
          <w:b w:val="0"/>
          <w:color w:val="auto"/>
          <w:sz w:val="25"/>
          <w:szCs w:val="25"/>
        </w:rPr>
        <w:t xml:space="preserve"> vykonali podrobnou revisi všech zařízení hlavního ústavu, opatrovny a mateřské školy, jakož i revisi pokladny a účetnictví ve dnech 18. 19. a 26. listopadu. Na základě zprávy této komise, jež shledala vše v bezvadném pořádku, byla ústavu vyplacena subvence zemského správního výboru na rok 1927.</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Komisionelní vyřazení neupotřebitelného inventáře konalo se dne 18. června 1927.</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 xml:space="preserve">Členové ředitelstva, pověření revisí pokladny a účetnictví, pp. V. Kalous, vrchní ředitel pojišťovny „Praha" a O. </w:t>
      </w:r>
      <w:proofErr w:type="spellStart"/>
      <w:r w:rsidRPr="007868A8">
        <w:rPr>
          <w:rFonts w:ascii="Times New Roman" w:hAnsi="Times New Roman" w:cs="Times New Roman"/>
          <w:b w:val="0"/>
          <w:color w:val="auto"/>
          <w:sz w:val="25"/>
          <w:szCs w:val="25"/>
        </w:rPr>
        <w:t>Šustera</w:t>
      </w:r>
      <w:proofErr w:type="spellEnd"/>
      <w:r w:rsidRPr="007868A8">
        <w:rPr>
          <w:rFonts w:ascii="Times New Roman" w:hAnsi="Times New Roman" w:cs="Times New Roman"/>
          <w:b w:val="0"/>
          <w:color w:val="auto"/>
          <w:sz w:val="25"/>
          <w:szCs w:val="25"/>
        </w:rPr>
        <w:t>, vrchní zemský účetní rada, podrobili ústavní pokladnu a účetní knihy v březnu 1927 podrobné revisi.</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Uznávaje značné hmotné nesnáze, s nimiž stále bojuje zvláště naše opatrovna a mateřská školka, poskytl i letos pan president republiky našemu ústavu značný dar, za nějž mu náleží náš srdečný a upřímný dík.</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Za vydatné subvence děkujeme vřele: zemskému správnímu výboru, jenž povolil ústavu a opatrovně na základě zprávy svých pp. úředníků, pověřených dohledem na ústav, podporu Kč 146.500,- ministerstvu veřejného zdravotnictví a tělesné výchovy, ministerstvu školství a národní osvěty, ředitelství státních loterií, zemské správě politické, radě hlavního města Prahy a četným samosprávným korporacím z celé republiky.</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Děkujeme též všem peněžním ústavům, průmyslovým a obchodním podnikům, spolkům i jednotlivcům, za hojné příspěvky a dary. — Zvláštní náš dík náleží velkostatkáři p. Al. Rohanovi za blahovůli, se kterou nám dal i letos k disposici svou dědičnou lóži ve Stavovském divadle.</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 xml:space="preserve">Vděčnou památku zachováme též všem, kdož pamatovali na ústav odkazem. V roce 1927 dostalo se nám na odkazech od šlechetných dobrodinců: Dr. Karla </w:t>
      </w:r>
      <w:proofErr w:type="spellStart"/>
      <w:r w:rsidRPr="007868A8">
        <w:rPr>
          <w:rFonts w:ascii="Times New Roman" w:hAnsi="Times New Roman" w:cs="Times New Roman"/>
          <w:b w:val="0"/>
          <w:color w:val="auto"/>
          <w:sz w:val="25"/>
          <w:szCs w:val="25"/>
        </w:rPr>
        <w:t>Eyperta</w:t>
      </w:r>
      <w:proofErr w:type="spellEnd"/>
      <w:r w:rsidRPr="007868A8">
        <w:rPr>
          <w:rFonts w:ascii="Times New Roman" w:hAnsi="Times New Roman" w:cs="Times New Roman"/>
          <w:b w:val="0"/>
          <w:color w:val="auto"/>
          <w:sz w:val="25"/>
          <w:szCs w:val="25"/>
        </w:rPr>
        <w:t xml:space="preserve"> z Prahy Kč 1997.50, Emanuela Popela z Prahy Kč 560,- Zděnky Linhartové z Prahy Kč 100,- A. </w:t>
      </w:r>
      <w:proofErr w:type="spellStart"/>
      <w:r w:rsidRPr="007868A8">
        <w:rPr>
          <w:rFonts w:ascii="Times New Roman" w:hAnsi="Times New Roman" w:cs="Times New Roman"/>
          <w:b w:val="0"/>
          <w:color w:val="auto"/>
          <w:sz w:val="25"/>
          <w:szCs w:val="25"/>
        </w:rPr>
        <w:t>Makowitzové</w:t>
      </w:r>
      <w:proofErr w:type="spellEnd"/>
      <w:r w:rsidRPr="007868A8">
        <w:rPr>
          <w:rFonts w:ascii="Times New Roman" w:hAnsi="Times New Roman" w:cs="Times New Roman"/>
          <w:b w:val="0"/>
          <w:color w:val="auto"/>
          <w:sz w:val="25"/>
          <w:szCs w:val="25"/>
        </w:rPr>
        <w:t xml:space="preserve"> z Prahy Kč 100,- Dr. B. Zahradníka z Prahy Kč 1500,- Adolfa Jandy ze Sušice Kč 100,- </w:t>
      </w:r>
      <w:proofErr w:type="spellStart"/>
      <w:r w:rsidRPr="007868A8">
        <w:rPr>
          <w:rFonts w:ascii="Times New Roman" w:hAnsi="Times New Roman" w:cs="Times New Roman"/>
          <w:b w:val="0"/>
          <w:color w:val="auto"/>
          <w:sz w:val="25"/>
          <w:szCs w:val="25"/>
        </w:rPr>
        <w:t>Frant</w:t>
      </w:r>
      <w:proofErr w:type="spellEnd"/>
      <w:r w:rsidRPr="007868A8">
        <w:rPr>
          <w:rFonts w:ascii="Times New Roman" w:hAnsi="Times New Roman" w:cs="Times New Roman"/>
          <w:b w:val="0"/>
          <w:color w:val="auto"/>
          <w:sz w:val="25"/>
          <w:szCs w:val="25"/>
        </w:rPr>
        <w:t xml:space="preserve">. Slavika z Prahy Kč 4843.54, </w:t>
      </w:r>
      <w:proofErr w:type="spellStart"/>
      <w:r w:rsidRPr="007868A8">
        <w:rPr>
          <w:rFonts w:ascii="Times New Roman" w:hAnsi="Times New Roman" w:cs="Times New Roman"/>
          <w:b w:val="0"/>
          <w:color w:val="auto"/>
          <w:sz w:val="25"/>
          <w:szCs w:val="25"/>
        </w:rPr>
        <w:t>dp</w:t>
      </w:r>
      <w:proofErr w:type="spellEnd"/>
      <w:r w:rsidRPr="007868A8">
        <w:rPr>
          <w:rFonts w:ascii="Times New Roman" w:hAnsi="Times New Roman" w:cs="Times New Roman"/>
          <w:b w:val="0"/>
          <w:color w:val="auto"/>
          <w:sz w:val="25"/>
          <w:szCs w:val="25"/>
        </w:rPr>
        <w:t xml:space="preserve">. katechety P. K. Jirky z Č. Budějovic Kč 200,- Viktora </w:t>
      </w:r>
      <w:proofErr w:type="spellStart"/>
      <w:r w:rsidRPr="007868A8">
        <w:rPr>
          <w:rFonts w:ascii="Times New Roman" w:hAnsi="Times New Roman" w:cs="Times New Roman"/>
          <w:b w:val="0"/>
          <w:color w:val="auto"/>
          <w:sz w:val="25"/>
          <w:szCs w:val="25"/>
        </w:rPr>
        <w:t>Kidlese</w:t>
      </w:r>
      <w:proofErr w:type="spellEnd"/>
      <w:r w:rsidRPr="007868A8">
        <w:rPr>
          <w:rFonts w:ascii="Times New Roman" w:hAnsi="Times New Roman" w:cs="Times New Roman"/>
          <w:b w:val="0"/>
          <w:color w:val="auto"/>
          <w:sz w:val="25"/>
          <w:szCs w:val="25"/>
        </w:rPr>
        <w:t xml:space="preserve"> z Prahy Kč 500,- Ing. Josefa </w:t>
      </w:r>
      <w:proofErr w:type="spellStart"/>
      <w:r w:rsidRPr="007868A8">
        <w:rPr>
          <w:rFonts w:ascii="Times New Roman" w:hAnsi="Times New Roman" w:cs="Times New Roman"/>
          <w:b w:val="0"/>
          <w:color w:val="auto"/>
          <w:sz w:val="25"/>
          <w:szCs w:val="25"/>
        </w:rPr>
        <w:t>Čuřína</w:t>
      </w:r>
      <w:proofErr w:type="spellEnd"/>
      <w:r w:rsidRPr="007868A8">
        <w:rPr>
          <w:rFonts w:ascii="Times New Roman" w:hAnsi="Times New Roman" w:cs="Times New Roman"/>
          <w:b w:val="0"/>
          <w:color w:val="auto"/>
          <w:sz w:val="25"/>
          <w:szCs w:val="25"/>
        </w:rPr>
        <w:t xml:space="preserve"> z Prahy Kč 2.000,- </w:t>
      </w:r>
      <w:proofErr w:type="spellStart"/>
      <w:r w:rsidRPr="007868A8">
        <w:rPr>
          <w:rFonts w:ascii="Times New Roman" w:hAnsi="Times New Roman" w:cs="Times New Roman"/>
          <w:b w:val="0"/>
          <w:color w:val="auto"/>
          <w:sz w:val="25"/>
          <w:szCs w:val="25"/>
        </w:rPr>
        <w:t>ndp</w:t>
      </w:r>
      <w:proofErr w:type="spellEnd"/>
      <w:r w:rsidRPr="007868A8">
        <w:rPr>
          <w:rFonts w:ascii="Times New Roman" w:hAnsi="Times New Roman" w:cs="Times New Roman"/>
          <w:b w:val="0"/>
          <w:color w:val="auto"/>
          <w:sz w:val="25"/>
          <w:szCs w:val="25"/>
        </w:rPr>
        <w:t xml:space="preserve">. P. Jana </w:t>
      </w:r>
      <w:proofErr w:type="spellStart"/>
      <w:r w:rsidRPr="007868A8">
        <w:rPr>
          <w:rFonts w:ascii="Times New Roman" w:hAnsi="Times New Roman" w:cs="Times New Roman"/>
          <w:b w:val="0"/>
          <w:color w:val="auto"/>
          <w:sz w:val="25"/>
          <w:szCs w:val="25"/>
        </w:rPr>
        <w:t>Tyrichtera</w:t>
      </w:r>
      <w:proofErr w:type="spellEnd"/>
      <w:r w:rsidRPr="007868A8">
        <w:rPr>
          <w:rFonts w:ascii="Times New Roman" w:hAnsi="Times New Roman" w:cs="Times New Roman"/>
          <w:b w:val="0"/>
          <w:color w:val="auto"/>
          <w:sz w:val="25"/>
          <w:szCs w:val="25"/>
        </w:rPr>
        <w:t xml:space="preserve"> z Přepeř Kč 100,- Karla </w:t>
      </w:r>
      <w:proofErr w:type="spellStart"/>
      <w:r w:rsidRPr="007868A8">
        <w:rPr>
          <w:rFonts w:ascii="Times New Roman" w:hAnsi="Times New Roman" w:cs="Times New Roman"/>
          <w:b w:val="0"/>
          <w:color w:val="auto"/>
          <w:sz w:val="25"/>
          <w:szCs w:val="25"/>
        </w:rPr>
        <w:t>Krejzy</w:t>
      </w:r>
      <w:proofErr w:type="spellEnd"/>
      <w:r w:rsidRPr="007868A8">
        <w:rPr>
          <w:rFonts w:ascii="Times New Roman" w:hAnsi="Times New Roman" w:cs="Times New Roman"/>
          <w:b w:val="0"/>
          <w:color w:val="auto"/>
          <w:sz w:val="25"/>
          <w:szCs w:val="25"/>
        </w:rPr>
        <w:t xml:space="preserve"> z </w:t>
      </w:r>
      <w:proofErr w:type="spellStart"/>
      <w:r w:rsidRPr="007868A8">
        <w:rPr>
          <w:rFonts w:ascii="Times New Roman" w:hAnsi="Times New Roman" w:cs="Times New Roman"/>
          <w:b w:val="0"/>
          <w:color w:val="auto"/>
          <w:sz w:val="25"/>
          <w:szCs w:val="25"/>
        </w:rPr>
        <w:t>Vitějic</w:t>
      </w:r>
      <w:proofErr w:type="spellEnd"/>
      <w:r w:rsidRPr="007868A8">
        <w:rPr>
          <w:rFonts w:ascii="Times New Roman" w:hAnsi="Times New Roman" w:cs="Times New Roman"/>
          <w:b w:val="0"/>
          <w:color w:val="auto"/>
          <w:sz w:val="25"/>
          <w:szCs w:val="25"/>
        </w:rPr>
        <w:t xml:space="preserve"> Kč 235,70, Gabriely </w:t>
      </w:r>
      <w:proofErr w:type="spellStart"/>
      <w:r w:rsidRPr="007868A8">
        <w:rPr>
          <w:rFonts w:ascii="Times New Roman" w:hAnsi="Times New Roman" w:cs="Times New Roman"/>
          <w:b w:val="0"/>
          <w:color w:val="auto"/>
          <w:sz w:val="25"/>
          <w:szCs w:val="25"/>
        </w:rPr>
        <w:t>Wieslerové</w:t>
      </w:r>
      <w:proofErr w:type="spellEnd"/>
      <w:r w:rsidRPr="007868A8">
        <w:rPr>
          <w:rFonts w:ascii="Times New Roman" w:hAnsi="Times New Roman" w:cs="Times New Roman"/>
          <w:b w:val="0"/>
          <w:color w:val="auto"/>
          <w:sz w:val="25"/>
          <w:szCs w:val="25"/>
        </w:rPr>
        <w:t xml:space="preserve"> (vrácené dědické poplatky) Kč 1400,- Marie Sumové z Prahy Kč 9482,-</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 xml:space="preserve">Od </w:t>
      </w:r>
      <w:proofErr w:type="spellStart"/>
      <w:r w:rsidRPr="007868A8">
        <w:rPr>
          <w:rFonts w:ascii="Times New Roman" w:hAnsi="Times New Roman" w:cs="Times New Roman"/>
          <w:b w:val="0"/>
          <w:color w:val="auto"/>
          <w:sz w:val="25"/>
          <w:szCs w:val="25"/>
        </w:rPr>
        <w:t>dobroditelky</w:t>
      </w:r>
      <w:proofErr w:type="spellEnd"/>
      <w:r w:rsidRPr="007868A8">
        <w:rPr>
          <w:rFonts w:ascii="Times New Roman" w:hAnsi="Times New Roman" w:cs="Times New Roman"/>
          <w:b w:val="0"/>
          <w:color w:val="auto"/>
          <w:sz w:val="25"/>
          <w:szCs w:val="25"/>
        </w:rPr>
        <w:t xml:space="preserve">, která nechce </w:t>
      </w:r>
      <w:proofErr w:type="spellStart"/>
      <w:r w:rsidRPr="007868A8">
        <w:rPr>
          <w:rFonts w:ascii="Times New Roman" w:hAnsi="Times New Roman" w:cs="Times New Roman"/>
          <w:b w:val="0"/>
          <w:color w:val="auto"/>
          <w:sz w:val="25"/>
          <w:szCs w:val="25"/>
        </w:rPr>
        <w:t>býti</w:t>
      </w:r>
      <w:proofErr w:type="spellEnd"/>
      <w:r w:rsidRPr="007868A8">
        <w:rPr>
          <w:rFonts w:ascii="Times New Roman" w:hAnsi="Times New Roman" w:cs="Times New Roman"/>
          <w:b w:val="0"/>
          <w:color w:val="auto"/>
          <w:sz w:val="25"/>
          <w:szCs w:val="25"/>
        </w:rPr>
        <w:t xml:space="preserve"> jmenována, dostalo se nám daru Kč 40.000,- k uctění památky jejího zemřelého chotě.</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 xml:space="preserve">Jiná ušlechtilá dáma sbírá již po několik roků dary mezi svými přáteli, z nichž </w:t>
      </w:r>
      <w:r w:rsidR="0053757E">
        <w:rPr>
          <w:rFonts w:ascii="Times New Roman" w:hAnsi="Times New Roman" w:cs="Times New Roman"/>
          <w:b w:val="0"/>
          <w:color w:val="auto"/>
          <w:sz w:val="25"/>
          <w:szCs w:val="25"/>
        </w:rPr>
        <w:t>založen byl „Fond ku podporování</w:t>
      </w:r>
      <w:r w:rsidRPr="007868A8">
        <w:rPr>
          <w:rFonts w:ascii="Times New Roman" w:hAnsi="Times New Roman" w:cs="Times New Roman"/>
          <w:b w:val="0"/>
          <w:color w:val="auto"/>
          <w:sz w:val="25"/>
          <w:szCs w:val="25"/>
        </w:rPr>
        <w:t xml:space="preserve"> chovanců". Ten dostoupi</w:t>
      </w:r>
      <w:r>
        <w:rPr>
          <w:rFonts w:ascii="Times New Roman" w:hAnsi="Times New Roman" w:cs="Times New Roman"/>
          <w:b w:val="0"/>
          <w:color w:val="auto"/>
          <w:sz w:val="25"/>
          <w:szCs w:val="25"/>
        </w:rPr>
        <w:t xml:space="preserve">l v roce 1927 výše Kč 100.000,- </w:t>
      </w:r>
      <w:r w:rsidRPr="007868A8">
        <w:rPr>
          <w:rFonts w:ascii="Times New Roman" w:hAnsi="Times New Roman" w:cs="Times New Roman"/>
          <w:b w:val="0"/>
          <w:color w:val="auto"/>
          <w:sz w:val="25"/>
          <w:szCs w:val="25"/>
        </w:rPr>
        <w:t xml:space="preserve"> Z</w:t>
      </w:r>
      <w:r w:rsidR="001044BC">
        <w:rPr>
          <w:rFonts w:ascii="Times New Roman" w:hAnsi="Times New Roman" w:cs="Times New Roman"/>
          <w:b w:val="0"/>
          <w:color w:val="auto"/>
          <w:sz w:val="25"/>
          <w:szCs w:val="25"/>
        </w:rPr>
        <w:t> </w:t>
      </w:r>
      <w:r w:rsidRPr="007868A8">
        <w:rPr>
          <w:rFonts w:ascii="Times New Roman" w:hAnsi="Times New Roman" w:cs="Times New Roman"/>
          <w:b w:val="0"/>
          <w:color w:val="auto"/>
          <w:sz w:val="25"/>
          <w:szCs w:val="25"/>
        </w:rPr>
        <w:t>něhojsou podporováni jednak chovanci, vystupující z ústavu, jednak ti, kteří již vystoupili a potřebují pomoct</w:t>
      </w:r>
    </w:p>
    <w:p w:rsidR="007868A8" w:rsidRPr="007868A8" w:rsidRDefault="007868A8" w:rsidP="00943F28">
      <w:pPr>
        <w:pStyle w:val="Nadpis1"/>
        <w:spacing w:before="40" w:afterLines="50" w:line="240" w:lineRule="auto"/>
        <w:ind w:firstLine="709"/>
        <w:jc w:val="both"/>
        <w:rPr>
          <w:rFonts w:ascii="Times New Roman" w:hAnsi="Times New Roman" w:cs="Times New Roman"/>
          <w:b w:val="0"/>
          <w:color w:val="auto"/>
          <w:sz w:val="25"/>
          <w:szCs w:val="25"/>
        </w:rPr>
      </w:pPr>
      <w:r w:rsidRPr="007868A8">
        <w:rPr>
          <w:rFonts w:ascii="Times New Roman" w:hAnsi="Times New Roman" w:cs="Times New Roman"/>
          <w:b w:val="0"/>
          <w:color w:val="auto"/>
          <w:sz w:val="25"/>
          <w:szCs w:val="25"/>
        </w:rPr>
        <w:t>Ředitelství ústavu srdečně děkuje všem svým příznivcům a dobrodincům za poskytovanou pomoc a prosí, aby na ústav bylo i příšt</w:t>
      </w:r>
      <w:r w:rsidR="0053757E">
        <w:rPr>
          <w:rFonts w:ascii="Times New Roman" w:hAnsi="Times New Roman" w:cs="Times New Roman"/>
          <w:b w:val="0"/>
          <w:color w:val="auto"/>
          <w:sz w:val="25"/>
          <w:szCs w:val="25"/>
        </w:rPr>
        <w:t>ě hojnými dary pamatováno, neboť</w:t>
      </w:r>
      <w:r w:rsidRPr="007868A8">
        <w:rPr>
          <w:rFonts w:ascii="Times New Roman" w:hAnsi="Times New Roman" w:cs="Times New Roman"/>
          <w:b w:val="0"/>
          <w:color w:val="auto"/>
          <w:sz w:val="25"/>
          <w:szCs w:val="25"/>
        </w:rPr>
        <w:t xml:space="preserve"> dary šlechetných lidumilů jsou hlavním zdrojem příjmů ústavu.</w:t>
      </w:r>
    </w:p>
    <w:p w:rsidR="007868A8" w:rsidRDefault="007868A8" w:rsidP="00943F28">
      <w:pPr>
        <w:pStyle w:val="Nadpis1"/>
        <w:spacing w:before="40" w:afterLines="50" w:line="240" w:lineRule="auto"/>
        <w:ind w:firstLine="709"/>
        <w:jc w:val="right"/>
        <w:rPr>
          <w:rFonts w:ascii="Times New Roman" w:hAnsi="Times New Roman" w:cs="Times New Roman"/>
          <w:b w:val="0"/>
          <w:color w:val="auto"/>
          <w:sz w:val="40"/>
          <w:szCs w:val="40"/>
        </w:rPr>
      </w:pPr>
      <w:r w:rsidRPr="007868A8">
        <w:rPr>
          <w:rFonts w:ascii="Times New Roman" w:hAnsi="Times New Roman" w:cs="Times New Roman"/>
          <w:b w:val="0"/>
          <w:color w:val="auto"/>
          <w:sz w:val="25"/>
          <w:szCs w:val="25"/>
        </w:rPr>
        <w:tab/>
      </w:r>
      <w:r w:rsidRPr="007868A8">
        <w:rPr>
          <w:rFonts w:ascii="Times New Roman" w:hAnsi="Times New Roman" w:cs="Times New Roman"/>
          <w:b w:val="0"/>
          <w:color w:val="auto"/>
          <w:sz w:val="40"/>
          <w:szCs w:val="40"/>
        </w:rPr>
        <w:t>Ředitelství.</w:t>
      </w:r>
    </w:p>
    <w:p w:rsidR="00DD6A66" w:rsidRPr="00DD6A66" w:rsidRDefault="00DD6A66" w:rsidP="00DD6A66"/>
    <w:p w:rsidR="007868A8" w:rsidRPr="004442BE" w:rsidRDefault="007868A8" w:rsidP="00943F28">
      <w:pPr>
        <w:pStyle w:val="Nadpis1"/>
        <w:spacing w:before="40" w:afterLines="50" w:line="240" w:lineRule="auto"/>
        <w:ind w:firstLine="709"/>
        <w:jc w:val="center"/>
        <w:rPr>
          <w:rFonts w:ascii="Times New Roman" w:hAnsi="Times New Roman" w:cs="Times New Roman"/>
          <w:color w:val="auto"/>
          <w:sz w:val="40"/>
          <w:szCs w:val="40"/>
        </w:rPr>
      </w:pPr>
      <w:r w:rsidRPr="004442BE">
        <w:rPr>
          <w:rFonts w:ascii="Times New Roman" w:hAnsi="Times New Roman" w:cs="Times New Roman"/>
          <w:color w:val="auto"/>
          <w:sz w:val="40"/>
          <w:szCs w:val="40"/>
        </w:rPr>
        <w:lastRenderedPageBreak/>
        <w:t>ŠKOLNÍ ZPRÁVA.</w:t>
      </w:r>
    </w:p>
    <w:p w:rsidR="007868A8" w:rsidRPr="004442BE" w:rsidRDefault="007868A8" w:rsidP="00943F28">
      <w:pPr>
        <w:pStyle w:val="Nadpis1"/>
        <w:spacing w:before="40" w:afterLines="50" w:line="240" w:lineRule="auto"/>
        <w:ind w:firstLine="709"/>
        <w:jc w:val="center"/>
        <w:rPr>
          <w:rFonts w:ascii="Times New Roman" w:hAnsi="Times New Roman" w:cs="Times New Roman"/>
          <w:b w:val="0"/>
          <w:color w:val="auto"/>
          <w:sz w:val="40"/>
          <w:szCs w:val="40"/>
        </w:rPr>
      </w:pPr>
      <w:r w:rsidRPr="004442BE">
        <w:rPr>
          <w:rFonts w:ascii="Times New Roman" w:hAnsi="Times New Roman" w:cs="Times New Roman"/>
          <w:b w:val="0"/>
          <w:color w:val="auto"/>
          <w:sz w:val="40"/>
          <w:szCs w:val="40"/>
        </w:rPr>
        <w:t>Hlavní ústav.</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 xml:space="preserve">Vyučování v živnostenské pokračovací škole ústavu bylo na oddělení českém i německém nově upraveno začátkem r. 1925. V přípravce vyučovalo se čtení a psaní </w:t>
      </w:r>
      <w:proofErr w:type="spellStart"/>
      <w:r w:rsidRPr="004442BE">
        <w:rPr>
          <w:rFonts w:ascii="Times New Roman" w:hAnsi="Times New Roman" w:cs="Times New Roman"/>
          <w:b w:val="0"/>
          <w:color w:val="auto"/>
          <w:sz w:val="26"/>
          <w:szCs w:val="26"/>
        </w:rPr>
        <w:t>Brailleova</w:t>
      </w:r>
      <w:proofErr w:type="spellEnd"/>
      <w:r w:rsidRPr="004442BE">
        <w:rPr>
          <w:rFonts w:ascii="Times New Roman" w:hAnsi="Times New Roman" w:cs="Times New Roman"/>
          <w:b w:val="0"/>
          <w:color w:val="auto"/>
          <w:sz w:val="26"/>
          <w:szCs w:val="26"/>
        </w:rPr>
        <w:t xml:space="preserve"> i Kleinova písma a základům z počtů a jazyka vyučovacího; v I. ročníku živnostenským počtům, písemnostem, občanské nauce a reáliím; ve II. ročníku kalkulaci, účetnictví, písemnostem, občanské nauce a zdravotnictví. Za tuto dobu absolvovalo živnostenskou školu pokračovací na oddělení českém celkem 14 hochů a 13 dívek, na oddělení německém 15 hochů a 15 dívek. Nově přijaté chovanky věnovaly se vždy po celý rok též 6 hodin týdně vaření a nauce o domácím hospodářství.</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 xml:space="preserve">Chovancům s dostatečným předběžným vzděláním bylo umožněno vycvičiti se ve psaní na psacím stroji a v užívání stroje „Parlografu". Ve psaní vycvičeny 4 chovanky. Malý tento počet odůvodněn je tím, že přišli v úvahu jenom chovanci, kteří se mohli vykázat průkazem, že mají naději, aby mohli jako písaři v různých kancelářích býti zaměstnáni. </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 xml:space="preserve">V orchestru i ve smíšeném sboru dosaženo bylo velmi slušných výsledků, což dokázáno častějšími produkcemi domácími i před veřejnosti. Naši chovanci působili s úspěchem dne 6. ledna v pražském rozhlase, kdy vyplnili program celého večera. Dne 28. února uspořádali pak tamže dětskou besídku. Obě vystoupení setkala se s pozorností veřejnosti, a došlo mnoho pochvalných dopisů od posluchačů, které naše chovance velmi potěšily a povzbudily k další usilovné práci. —- Ladění pian a hře na klavír, jež lze pokládati za nejvýhodnější slepecká zaměstnání, věnována pozornost ve všech případech, kde bylo možno předpokládati úspěch. Aby hudebníkům klavíristům mohlo býti poskytnuto co nejvíce hodin vyučovacích a cvičných, přikoupil ústav v roce 1927 </w:t>
      </w:r>
      <w:r w:rsidR="0053757E">
        <w:rPr>
          <w:rFonts w:ascii="Times New Roman" w:hAnsi="Times New Roman" w:cs="Times New Roman"/>
          <w:b w:val="0"/>
          <w:color w:val="auto"/>
          <w:sz w:val="26"/>
          <w:szCs w:val="26"/>
        </w:rPr>
        <w:t xml:space="preserve">ještě jeden klavír. Měli tudíž </w:t>
      </w:r>
      <w:r w:rsidRPr="004442BE">
        <w:rPr>
          <w:rFonts w:ascii="Times New Roman" w:hAnsi="Times New Roman" w:cs="Times New Roman"/>
          <w:b w:val="0"/>
          <w:color w:val="auto"/>
          <w:sz w:val="26"/>
          <w:szCs w:val="26"/>
        </w:rPr>
        <w:t xml:space="preserve">chovanci v roce 1927 po ruce 6 klavírů a 2 pianina krom ostatních nástrojů. — Hodiny tělocviku navštěvovali všichni chovanci a chovanky, kteří byli lékařsky uznáni schopnými. Z nepovinných předmětů byly navštěvovány hodiny esperanta, češtiny a němčiny vesměs velmi pilně. </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Volné chvíle chovanců vyplněny byly nasloucháním hudby, v</w:t>
      </w:r>
      <w:r w:rsidR="001044BC">
        <w:rPr>
          <w:rFonts w:ascii="Times New Roman" w:hAnsi="Times New Roman" w:cs="Times New Roman"/>
          <w:b w:val="0"/>
          <w:color w:val="auto"/>
          <w:sz w:val="26"/>
          <w:szCs w:val="26"/>
        </w:rPr>
        <w:t xml:space="preserve">ysílané </w:t>
      </w:r>
      <w:r w:rsidRPr="004442BE">
        <w:rPr>
          <w:rFonts w:ascii="Times New Roman" w:hAnsi="Times New Roman" w:cs="Times New Roman"/>
          <w:b w:val="0"/>
          <w:color w:val="auto"/>
          <w:sz w:val="26"/>
          <w:szCs w:val="26"/>
        </w:rPr>
        <w:t xml:space="preserve">radiovými stanicemi a předčítáním knih, dosud v </w:t>
      </w:r>
      <w:proofErr w:type="spellStart"/>
      <w:r w:rsidRPr="004442BE">
        <w:rPr>
          <w:rFonts w:ascii="Times New Roman" w:hAnsi="Times New Roman" w:cs="Times New Roman"/>
          <w:b w:val="0"/>
          <w:color w:val="auto"/>
          <w:sz w:val="26"/>
          <w:szCs w:val="26"/>
        </w:rPr>
        <w:t>Brailleově</w:t>
      </w:r>
      <w:proofErr w:type="spellEnd"/>
      <w:r w:rsidRPr="004442BE">
        <w:rPr>
          <w:rFonts w:ascii="Times New Roman" w:hAnsi="Times New Roman" w:cs="Times New Roman"/>
          <w:b w:val="0"/>
          <w:color w:val="auto"/>
          <w:sz w:val="26"/>
          <w:szCs w:val="26"/>
        </w:rPr>
        <w:t xml:space="preserve"> ústavní knihovně nepřepsaných, jemuž se věnovalo několik dam a pánů zvláště za zimních večerů s nevšední obětavostí. Jiní z našich vzácných příznivců obětovali se neméně vítané a záslužné práci - d</w:t>
      </w:r>
      <w:r w:rsidR="0053757E">
        <w:rPr>
          <w:rFonts w:ascii="Times New Roman" w:hAnsi="Times New Roman" w:cs="Times New Roman"/>
          <w:b w:val="0"/>
          <w:color w:val="auto"/>
          <w:sz w:val="26"/>
          <w:szCs w:val="26"/>
        </w:rPr>
        <w:t xml:space="preserve">iktováni při přepisu do </w:t>
      </w:r>
      <w:proofErr w:type="spellStart"/>
      <w:r w:rsidR="0053757E">
        <w:rPr>
          <w:rFonts w:ascii="Times New Roman" w:hAnsi="Times New Roman" w:cs="Times New Roman"/>
          <w:b w:val="0"/>
          <w:color w:val="auto"/>
          <w:sz w:val="26"/>
          <w:szCs w:val="26"/>
        </w:rPr>
        <w:t>Braille</w:t>
      </w:r>
      <w:r w:rsidRPr="004442BE">
        <w:rPr>
          <w:rFonts w:ascii="Times New Roman" w:hAnsi="Times New Roman" w:cs="Times New Roman"/>
          <w:b w:val="0"/>
          <w:color w:val="auto"/>
          <w:sz w:val="26"/>
          <w:szCs w:val="26"/>
        </w:rPr>
        <w:t>ova</w:t>
      </w:r>
      <w:proofErr w:type="spellEnd"/>
      <w:r w:rsidRPr="004442BE">
        <w:rPr>
          <w:rFonts w:ascii="Times New Roman" w:hAnsi="Times New Roman" w:cs="Times New Roman"/>
          <w:b w:val="0"/>
          <w:color w:val="auto"/>
          <w:sz w:val="26"/>
          <w:szCs w:val="26"/>
        </w:rPr>
        <w:t xml:space="preserve"> písma.</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Tím přispěli k rozšíření ústavní tečkové knihovny, která čítala koncem roku 1927 celkem 3055 svazků. Kromě toho byla na žádost ředitelství ústřední knihovny hlavního města Prahy věnována péče také této knihovně, pro níž obstaráno bylo za rok 1927 celkem 228 svazků. Tím dává náš ústav vlastně základ této knihovně, neboť žádný jiný ústav slepecký se na výzvu k součinnosti nepřihlásil.</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lastRenderedPageBreak/>
        <w:t xml:space="preserve">V roce 1927 slavil zasloužilý učitel hudby p. Václav Fiala sedmdesáté a dlouholetá literní učitelka na německém oddělení živnostenské školy pokračovací sl. Marie </w:t>
      </w:r>
      <w:proofErr w:type="spellStart"/>
      <w:r w:rsidRPr="004442BE">
        <w:rPr>
          <w:rFonts w:ascii="Times New Roman" w:hAnsi="Times New Roman" w:cs="Times New Roman"/>
          <w:b w:val="0"/>
          <w:color w:val="auto"/>
          <w:sz w:val="26"/>
          <w:szCs w:val="26"/>
        </w:rPr>
        <w:t>Bindlecherová</w:t>
      </w:r>
      <w:proofErr w:type="spellEnd"/>
      <w:r w:rsidRPr="004442BE">
        <w:rPr>
          <w:rFonts w:ascii="Times New Roman" w:hAnsi="Times New Roman" w:cs="Times New Roman"/>
          <w:b w:val="0"/>
          <w:color w:val="auto"/>
          <w:sz w:val="26"/>
          <w:szCs w:val="26"/>
        </w:rPr>
        <w:t xml:space="preserve"> šedesáté narozeniny. Jubilantům projeven byl dík ředitelstva za práci, konanou po několik desítiletí s velikou obětavostí, a byly jim odevzdány čestné dary.</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Zájem o život v ústavu a o výsledky práce v dílnách jevil se po celý rok, zvláště v měsících letních, takže jsme mohli uvítati ve zdech ústavu mnoho návštěv jednotlivců, spolků i školních výprav, mnohdy i ze vzdálených krajů státu i dalekého zahraničí.</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 xml:space="preserve">Zvláště milého a vzácného daru dostalo se ústavu od básníka Dra. J. S. </w:t>
      </w:r>
      <w:proofErr w:type="spellStart"/>
      <w:r w:rsidRPr="004442BE">
        <w:rPr>
          <w:rFonts w:ascii="Times New Roman" w:hAnsi="Times New Roman" w:cs="Times New Roman"/>
          <w:b w:val="0"/>
          <w:color w:val="auto"/>
          <w:sz w:val="26"/>
          <w:szCs w:val="26"/>
        </w:rPr>
        <w:t>Machara</w:t>
      </w:r>
      <w:proofErr w:type="spellEnd"/>
      <w:r w:rsidRPr="004442BE">
        <w:rPr>
          <w:rFonts w:ascii="Times New Roman" w:hAnsi="Times New Roman" w:cs="Times New Roman"/>
          <w:b w:val="0"/>
          <w:color w:val="auto"/>
          <w:sz w:val="26"/>
          <w:szCs w:val="26"/>
        </w:rPr>
        <w:t xml:space="preserve">, jenž věnoval ústavní knihovně část svých spisů a provázel dar dopisem, v němž obrazila se jasně jeho duše, </w:t>
      </w:r>
      <w:proofErr w:type="spellStart"/>
      <w:r w:rsidRPr="004442BE">
        <w:rPr>
          <w:rFonts w:ascii="Times New Roman" w:hAnsi="Times New Roman" w:cs="Times New Roman"/>
          <w:b w:val="0"/>
          <w:color w:val="auto"/>
          <w:sz w:val="26"/>
          <w:szCs w:val="26"/>
        </w:rPr>
        <w:t>sympatisující</w:t>
      </w:r>
      <w:proofErr w:type="spellEnd"/>
      <w:r w:rsidRPr="004442BE">
        <w:rPr>
          <w:rFonts w:ascii="Times New Roman" w:hAnsi="Times New Roman" w:cs="Times New Roman"/>
          <w:b w:val="0"/>
          <w:color w:val="auto"/>
          <w:sz w:val="26"/>
          <w:szCs w:val="26"/>
        </w:rPr>
        <w:t xml:space="preserve"> s nevidomými.</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 xml:space="preserve">Radostně působila na všechny v květnu 1927 milá návštěva spisovatele </w:t>
      </w:r>
      <w:proofErr w:type="spellStart"/>
      <w:r w:rsidRPr="004442BE">
        <w:rPr>
          <w:rFonts w:ascii="Times New Roman" w:hAnsi="Times New Roman" w:cs="Times New Roman"/>
          <w:b w:val="0"/>
          <w:color w:val="auto"/>
          <w:sz w:val="26"/>
          <w:szCs w:val="26"/>
        </w:rPr>
        <w:t>Ignáta</w:t>
      </w:r>
      <w:proofErr w:type="spellEnd"/>
      <w:r w:rsidRPr="004442BE">
        <w:rPr>
          <w:rFonts w:ascii="Times New Roman" w:hAnsi="Times New Roman" w:cs="Times New Roman"/>
          <w:b w:val="0"/>
          <w:color w:val="auto"/>
          <w:sz w:val="26"/>
          <w:szCs w:val="26"/>
        </w:rPr>
        <w:t xml:space="preserve"> </w:t>
      </w:r>
      <w:proofErr w:type="spellStart"/>
      <w:r w:rsidRPr="004442BE">
        <w:rPr>
          <w:rFonts w:ascii="Times New Roman" w:hAnsi="Times New Roman" w:cs="Times New Roman"/>
          <w:b w:val="0"/>
          <w:color w:val="auto"/>
          <w:sz w:val="26"/>
          <w:szCs w:val="26"/>
        </w:rPr>
        <w:t>Herrmanna</w:t>
      </w:r>
      <w:proofErr w:type="spellEnd"/>
      <w:r w:rsidRPr="004442BE">
        <w:rPr>
          <w:rFonts w:ascii="Times New Roman" w:hAnsi="Times New Roman" w:cs="Times New Roman"/>
          <w:b w:val="0"/>
          <w:color w:val="auto"/>
          <w:sz w:val="26"/>
          <w:szCs w:val="26"/>
        </w:rPr>
        <w:t>, jenž vyhověl našemu pozvání a účastnil se divadelního představení chovanců, kteří sehráli obraz ze života „Vdavky Nanynky Kulichovy", upravený dle jeho románu. Jsme vděčni za tyto pozornosti a čerpáme z podobných projevů zájmu, další sílu ke své práci.</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Během roku byli chovanci přítomni řadě koncertů, k nimž bezplatné vstupenky poskytla „Česká filharmonie" a správa „Legie malých", Velmi často navštěvována představení v Národním divadle, divadle německém a besídky i poučné přednášky ze zdravovědy, přednesené lékařem v malostranské sokolovně.</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 xml:space="preserve">Pokrok ve vzdělání a ve výchově chovanců však nebyl ve všech případech stejně patrný, poněvadž - a je to </w:t>
      </w:r>
      <w:proofErr w:type="spellStart"/>
      <w:r w:rsidRPr="004442BE">
        <w:rPr>
          <w:rFonts w:ascii="Times New Roman" w:hAnsi="Times New Roman" w:cs="Times New Roman"/>
          <w:b w:val="0"/>
          <w:color w:val="auto"/>
          <w:sz w:val="26"/>
          <w:szCs w:val="26"/>
        </w:rPr>
        <w:t>podivno</w:t>
      </w:r>
      <w:proofErr w:type="spellEnd"/>
      <w:r w:rsidRPr="004442BE">
        <w:rPr>
          <w:rFonts w:ascii="Times New Roman" w:hAnsi="Times New Roman" w:cs="Times New Roman"/>
          <w:b w:val="0"/>
          <w:color w:val="auto"/>
          <w:sz w:val="26"/>
          <w:szCs w:val="26"/>
        </w:rPr>
        <w:t xml:space="preserve"> - vyskytují se mezi nově přijatými chovanci i takoví, jimž ani do stáří 15 let nedostalo se vůbec výchovy ani vzdělání, a jejichž první nejdelší cesta v životě, vykonaná pěšky, byla z ústavu do tělocvičny, která jest od ústavu vzdálena čtvrt hodiny cesty. V tomto směru by se poměry zlepšily zavedením povinné návštěvy školní.</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Že mohou nevidomí svou pílí dosáhnouti ve všech jim přístupných oborech zdárných výsledků, o tom se může každý při návštěvě ústavu přesvědčiti a 16. května, kdy bývá každoročně v ústavu pořádána výstava, shlédnouti zařízení ústavu i výsledky práce, kterouž se pilně připravují chovanci na tvrdý život.</w:t>
      </w:r>
    </w:p>
    <w:p w:rsidR="007868A8" w:rsidRPr="004442BE" w:rsidRDefault="007868A8" w:rsidP="00943F28">
      <w:pPr>
        <w:pStyle w:val="Nadpis1"/>
        <w:spacing w:before="40" w:afterLines="50" w:line="240" w:lineRule="auto"/>
        <w:ind w:firstLine="709"/>
        <w:jc w:val="center"/>
        <w:rPr>
          <w:rFonts w:ascii="Times New Roman" w:hAnsi="Times New Roman" w:cs="Times New Roman"/>
          <w:color w:val="auto"/>
          <w:sz w:val="40"/>
          <w:szCs w:val="40"/>
        </w:rPr>
      </w:pPr>
      <w:r w:rsidRPr="004442BE">
        <w:rPr>
          <w:rFonts w:ascii="Times New Roman" w:hAnsi="Times New Roman" w:cs="Times New Roman"/>
          <w:color w:val="auto"/>
          <w:sz w:val="40"/>
          <w:szCs w:val="40"/>
        </w:rPr>
        <w:t>Opatrovna a mateřská škola.</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Nevidomé děti mateřské školy Klárova ústavu zaměstnány jsou vyučováním 22 hodiny týdně. Vyučuje se všemu, čím možno vycvičiti jejich zbylé smysly a připraviti je co nejlépe pro školu obecnou.</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Počáteční zaměstnání nově přijatých nejmladších dětí v opatrovně záleží zvláště v tom, že se učí samostatnosti ve vykonáváni různých denních potřeb, jako jsou chůze, jídlo, oblékání a pod. Hledí se též k tomu, aby se dítě zbavilo rozmanitých zlozvyků, které si oblíbilo již před přijetím následkem nedostatečného zaměstnání a dozoru.</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lastRenderedPageBreak/>
        <w:t>V mateřské škole věnuje se pozornost rukodělným pracím, věcnému učeni, různým praktickým cvikům, pamětným cvičením, pěstována je dramatisace, zpěv a tělocvik. Ve volných chvílích, kdy je vysílán radiovou stanicí program pro děti, rády si vysílání poslechnou. Častěji v zimě a při nepříznivém počasí i v létě jsou zaměstnány děti v učebně, jinak — vzhledem k jejich namnoze porušenému zdraví — prodlévají v zahradě, jež je pravým dobrodiním pro děti nevidomé. S oblibou baví se děti pochodováním a zpěvem. Prospěšnými jsou jim kolovadla, hrazda, houpačky a jiné nářadí. Velikou opatrností a trpělivostí k dětem vyznamenává se statný vlčák „Rolf", jehož uši i srst často uváznou v dětských ručkách, aniž by se proto zlobil. V létě ozývá se v zahradě často jásot malých naháčků, kteří se koupají, v pískovišti si hrají a venku i jedí. Je jim dobře, neboť nedovedou si ještě uvědomiti krutost osudu a všeho toho, co v životě zlého je čeká...</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Zatím stačí ke štěstí a spokojenosti hračky a záhonek, na němž každé dítě ve svém koutku zalévá a pěstuje květiny, stačí stavba malého domku z cihel doma vyrobených, kdy za vedení starostlivé pěstounky děti se hrou učí. Někdy se opravdu zdá, že všechna námaha bude mamou, a proto tím radostnější je potom výsledek, byť by i nebyl nejlepší. Tak např. čtyřletý chovanec N. neuměl v době, kdy byl přijat do opatrovny, ani choditi a po dva měsíce nepromluvil ani slova. Ale po čtyřech měsících ústavní výchovy chodil už hošík všude sám, mluvil a rád si i zazpíval. Jen špatný chrup mu činí při výslovnosti potíže.</w:t>
      </w:r>
    </w:p>
    <w:p w:rsidR="007868A8"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Vyučování nevidomých je spojeno se zvýšenou nutností, opatřovati pokud to možno, dokonalé modely a vycpaniny všeho, o čem se hovoří; jinak pomohou vycházky do přírod</w:t>
      </w:r>
      <w:r w:rsidR="008A6C3B">
        <w:rPr>
          <w:rFonts w:ascii="Times New Roman" w:hAnsi="Times New Roman" w:cs="Times New Roman"/>
          <w:b w:val="0"/>
          <w:color w:val="auto"/>
          <w:sz w:val="26"/>
          <w:szCs w:val="26"/>
        </w:rPr>
        <w:t xml:space="preserve">y. Nemáme u nás obchodů, jako v </w:t>
      </w:r>
      <w:r w:rsidRPr="004442BE">
        <w:rPr>
          <w:rFonts w:ascii="Times New Roman" w:hAnsi="Times New Roman" w:cs="Times New Roman"/>
          <w:b w:val="0"/>
          <w:color w:val="auto"/>
          <w:sz w:val="26"/>
          <w:szCs w:val="26"/>
        </w:rPr>
        <w:t>zahraničí, kde by bylo lze opatřiti pro nevidomé vzorné modely věd, jež se v přírodě nedají osahati a proto tvoříme si pomůcky sami, nebo dáváme od případu k případu zhotoviti. Odměnou pak jest radost našich dětí z toho, čemu už se naučily.</w:t>
      </w:r>
    </w:p>
    <w:p w:rsidR="00A40A89" w:rsidRPr="004442BE" w:rsidRDefault="007868A8" w:rsidP="00943F28">
      <w:pPr>
        <w:pStyle w:val="Nadpis1"/>
        <w:spacing w:before="40" w:afterLines="50" w:line="240" w:lineRule="auto"/>
        <w:ind w:firstLine="709"/>
        <w:jc w:val="both"/>
        <w:rPr>
          <w:rFonts w:ascii="Times New Roman" w:hAnsi="Times New Roman" w:cs="Times New Roman"/>
          <w:b w:val="0"/>
          <w:color w:val="auto"/>
          <w:sz w:val="26"/>
          <w:szCs w:val="26"/>
        </w:rPr>
      </w:pPr>
      <w:r w:rsidRPr="004442BE">
        <w:rPr>
          <w:rFonts w:ascii="Times New Roman" w:hAnsi="Times New Roman" w:cs="Times New Roman"/>
          <w:b w:val="0"/>
          <w:color w:val="auto"/>
          <w:sz w:val="26"/>
          <w:szCs w:val="26"/>
        </w:rPr>
        <w:t xml:space="preserve">Jsou však v ústavu i děti, které zde býti nemusely... Plných 58% dětí opatrovny a mateřské školy Klárova ústavu bylo oslepeno hnisotokem novorozených, což je jistě na příhanu dnešní doby. Voláme na pomoc příslušné činitele, aby učiněna byla náležitá opatření v době nejbližší. Dalo se sice očekávati, že počet nevidomých děti následkem rozšíření pohlavních  chorob bude po válce značný, ale musíme s hrůzou konstatovati, že se počet ten zvyšuje i nyní ještě tak, že nemůže být ani </w:t>
      </w:r>
      <w:r w:rsidR="001044BC">
        <w:rPr>
          <w:rFonts w:ascii="Times New Roman" w:hAnsi="Times New Roman" w:cs="Times New Roman"/>
          <w:b w:val="0"/>
          <w:color w:val="auto"/>
          <w:sz w:val="26"/>
          <w:szCs w:val="26"/>
        </w:rPr>
        <w:t>vyhověno všem žádostem o přijetí</w:t>
      </w:r>
      <w:r w:rsidRPr="004442BE">
        <w:rPr>
          <w:rFonts w:ascii="Times New Roman" w:hAnsi="Times New Roman" w:cs="Times New Roman"/>
          <w:b w:val="0"/>
          <w:color w:val="auto"/>
          <w:sz w:val="26"/>
          <w:szCs w:val="26"/>
        </w:rPr>
        <w:t>. Ředitelství ústavu obrátilo se o pomoc k zemskému správnímu výboru a ten docílil, že zemská správa politická vydala dne 30. března 1927 vyhlášku a upozornila na příslušných místech na opatření, jimž možno počet takto oslepených dětí omeziti. Také vrchní fysik hlavního města Prahy, ministr m. sl. p. MUDr. Lad. Procházka, přislíbil v této záležitosti svou pomoc.</w:t>
      </w:r>
    </w:p>
    <w:p w:rsidR="00A77397" w:rsidRDefault="00A77397" w:rsidP="00943F28">
      <w:pPr>
        <w:pBdr>
          <w:bottom w:val="single" w:sz="6" w:space="1" w:color="auto"/>
        </w:pBdr>
        <w:spacing w:afterLines="80"/>
        <w:rPr>
          <w:rFonts w:ascii="Times New Roman" w:hAnsi="Times New Roman"/>
          <w:bCs/>
          <w:iCs/>
          <w:sz w:val="25"/>
          <w:szCs w:val="25"/>
        </w:rPr>
      </w:pPr>
    </w:p>
    <w:p w:rsidR="00A77397" w:rsidRPr="00894E17" w:rsidRDefault="00A77397" w:rsidP="00943F28">
      <w:pPr>
        <w:spacing w:afterLines="80"/>
        <w:rPr>
          <w:rFonts w:ascii="Times New Roman" w:hAnsi="Times New Roman"/>
          <w:bCs/>
          <w:iCs/>
          <w:sz w:val="25"/>
          <w:szCs w:val="25"/>
        </w:rPr>
      </w:pPr>
      <w:proofErr w:type="spellStart"/>
      <w:r w:rsidRPr="00894E17">
        <w:rPr>
          <w:rFonts w:ascii="Times New Roman" w:hAnsi="Times New Roman"/>
          <w:bCs/>
          <w:iCs/>
          <w:sz w:val="25"/>
          <w:szCs w:val="25"/>
        </w:rPr>
        <w:t>pozn.skenovatele</w:t>
      </w:r>
      <w:proofErr w:type="spellEnd"/>
      <w:r w:rsidRPr="00894E17">
        <w:rPr>
          <w:rFonts w:ascii="Times New Roman" w:hAnsi="Times New Roman"/>
          <w:bCs/>
          <w:iCs/>
          <w:sz w:val="25"/>
          <w:szCs w:val="25"/>
        </w:rPr>
        <w:t xml:space="preserve">: Text byl ponechán původní pro zvýšený vjem doby vzniku, s výjimkou gramatických jevů, které se po mém soudu výrazně posunuly a jejich původní podoba by již dnes asi rušila (např.: </w:t>
      </w:r>
      <w:proofErr w:type="spellStart"/>
      <w:r w:rsidRPr="00894E17">
        <w:rPr>
          <w:rFonts w:ascii="Times New Roman" w:hAnsi="Times New Roman"/>
          <w:bCs/>
          <w:iCs/>
          <w:sz w:val="25"/>
          <w:szCs w:val="25"/>
        </w:rPr>
        <w:t>spestřili</w:t>
      </w:r>
      <w:proofErr w:type="spellEnd"/>
      <w:r w:rsidRPr="00894E17">
        <w:rPr>
          <w:rFonts w:ascii="Times New Roman" w:hAnsi="Times New Roman"/>
          <w:bCs/>
          <w:iCs/>
          <w:sz w:val="25"/>
          <w:szCs w:val="25"/>
        </w:rPr>
        <w:t>,</w:t>
      </w:r>
      <w:proofErr w:type="spellStart"/>
      <w:r w:rsidRPr="00894E17">
        <w:rPr>
          <w:rFonts w:ascii="Times New Roman" w:hAnsi="Times New Roman"/>
          <w:bCs/>
          <w:iCs/>
          <w:sz w:val="25"/>
          <w:szCs w:val="25"/>
        </w:rPr>
        <w:t>súčastnili</w:t>
      </w:r>
      <w:proofErr w:type="spellEnd"/>
      <w:r w:rsidRPr="00894E17">
        <w:rPr>
          <w:rFonts w:ascii="Times New Roman" w:hAnsi="Times New Roman"/>
          <w:bCs/>
          <w:iCs/>
          <w:sz w:val="25"/>
          <w:szCs w:val="25"/>
        </w:rPr>
        <w:t>, Kč 100'—, apod.)</w:t>
      </w:r>
    </w:p>
    <w:p w:rsidR="00A77397" w:rsidRPr="00894E17" w:rsidRDefault="00A77397" w:rsidP="00943F28">
      <w:pPr>
        <w:spacing w:afterLines="80"/>
        <w:rPr>
          <w:rFonts w:ascii="Times New Roman" w:hAnsi="Times New Roman"/>
          <w:bCs/>
          <w:iCs/>
          <w:sz w:val="25"/>
          <w:szCs w:val="25"/>
        </w:rPr>
      </w:pPr>
      <w:r w:rsidRPr="00894E17">
        <w:rPr>
          <w:rFonts w:ascii="Times New Roman" w:hAnsi="Times New Roman"/>
          <w:bCs/>
          <w:iCs/>
          <w:sz w:val="25"/>
          <w:szCs w:val="25"/>
        </w:rPr>
        <w:t>Soupisy žáků js</w:t>
      </w:r>
      <w:r>
        <w:rPr>
          <w:rFonts w:ascii="Times New Roman" w:hAnsi="Times New Roman"/>
          <w:bCs/>
          <w:iCs/>
          <w:sz w:val="25"/>
          <w:szCs w:val="25"/>
        </w:rPr>
        <w:t>ou</w:t>
      </w:r>
      <w:r w:rsidRPr="00894E17">
        <w:rPr>
          <w:rFonts w:ascii="Times New Roman" w:hAnsi="Times New Roman"/>
          <w:bCs/>
          <w:iCs/>
          <w:sz w:val="25"/>
          <w:szCs w:val="25"/>
        </w:rPr>
        <w:t xml:space="preserve"> vynech</w:t>
      </w:r>
      <w:r>
        <w:rPr>
          <w:rFonts w:ascii="Times New Roman" w:hAnsi="Times New Roman"/>
          <w:bCs/>
          <w:iCs/>
          <w:sz w:val="25"/>
          <w:szCs w:val="25"/>
        </w:rPr>
        <w:t>ány</w:t>
      </w:r>
      <w:r w:rsidRPr="00894E17">
        <w:rPr>
          <w:rFonts w:ascii="Times New Roman" w:hAnsi="Times New Roman"/>
          <w:bCs/>
          <w:iCs/>
          <w:sz w:val="25"/>
          <w:szCs w:val="25"/>
        </w:rPr>
        <w:t>.</w:t>
      </w:r>
    </w:p>
    <w:p w:rsidR="004442BE" w:rsidRPr="004442BE" w:rsidRDefault="004442BE" w:rsidP="004442BE">
      <w:r>
        <w:rPr>
          <w:noProof/>
          <w:lang w:eastAsia="cs-CZ"/>
        </w:rPr>
        <w:lastRenderedPageBreak/>
        <w:drawing>
          <wp:inline distT="0" distB="0" distL="0" distR="0">
            <wp:extent cx="5706208" cy="8672267"/>
            <wp:effectExtent l="0" t="0" r="8890" b="0"/>
            <wp:docPr id="9" name="obrázek 3" descr="C:\Users\Vachule\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chule\Desktop\media\image7.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6565" cy="8672810"/>
                    </a:xfrm>
                    <a:prstGeom prst="rect">
                      <a:avLst/>
                    </a:prstGeom>
                    <a:noFill/>
                    <a:ln>
                      <a:noFill/>
                    </a:ln>
                  </pic:spPr>
                </pic:pic>
              </a:graphicData>
            </a:graphic>
          </wp:inline>
        </w:drawing>
      </w:r>
    </w:p>
    <w:p w:rsidR="00A40A89" w:rsidRPr="007868A8" w:rsidRDefault="00A40A89" w:rsidP="00943F28">
      <w:pPr>
        <w:pStyle w:val="Nadpis1"/>
        <w:spacing w:afterLines="40" w:line="120" w:lineRule="auto"/>
        <w:ind w:firstLine="709"/>
        <w:jc w:val="both"/>
        <w:rPr>
          <w:rFonts w:ascii="Times New Roman" w:hAnsi="Times New Roman" w:cs="Times New Roman"/>
          <w:color w:val="auto"/>
          <w:sz w:val="25"/>
          <w:szCs w:val="25"/>
        </w:rPr>
      </w:pPr>
    </w:p>
    <w:p w:rsidR="00A77397" w:rsidRDefault="00A77397" w:rsidP="00A77397">
      <w:pPr>
        <w:pStyle w:val="Nadpis1"/>
        <w:spacing w:before="40" w:line="240" w:lineRule="auto"/>
        <w:ind w:firstLine="709"/>
        <w:jc w:val="center"/>
        <w:rPr>
          <w:rFonts w:ascii="Times New Roman" w:hAnsi="Times New Roman" w:cs="Times New Roman"/>
          <w:color w:val="auto"/>
          <w:sz w:val="40"/>
          <w:szCs w:val="40"/>
        </w:rPr>
      </w:pPr>
    </w:p>
    <w:p w:rsidR="004442BE" w:rsidRPr="00A77397" w:rsidRDefault="004442BE" w:rsidP="00A77397">
      <w:pPr>
        <w:pStyle w:val="Nadpis1"/>
        <w:spacing w:before="40" w:line="240" w:lineRule="auto"/>
        <w:ind w:firstLine="709"/>
        <w:jc w:val="center"/>
        <w:rPr>
          <w:rFonts w:ascii="Times New Roman" w:hAnsi="Times New Roman" w:cs="Times New Roman"/>
          <w:color w:val="auto"/>
          <w:sz w:val="40"/>
          <w:szCs w:val="40"/>
        </w:rPr>
      </w:pPr>
      <w:r w:rsidRPr="00A77397">
        <w:rPr>
          <w:rFonts w:ascii="Times New Roman" w:hAnsi="Times New Roman" w:cs="Times New Roman"/>
          <w:color w:val="auto"/>
          <w:sz w:val="40"/>
          <w:szCs w:val="40"/>
        </w:rPr>
        <w:t>Podmínky přijetí</w:t>
      </w:r>
    </w:p>
    <w:p w:rsidR="004442BE" w:rsidRPr="00A77397" w:rsidRDefault="004442BE" w:rsidP="00A77397">
      <w:pPr>
        <w:pStyle w:val="Nadpis1"/>
        <w:spacing w:before="40" w:line="240" w:lineRule="auto"/>
        <w:ind w:firstLine="709"/>
        <w:jc w:val="center"/>
        <w:rPr>
          <w:rFonts w:ascii="Times New Roman" w:hAnsi="Times New Roman" w:cs="Times New Roman"/>
          <w:b w:val="0"/>
          <w:color w:val="auto"/>
          <w:sz w:val="40"/>
          <w:szCs w:val="40"/>
        </w:rPr>
      </w:pPr>
      <w:r w:rsidRPr="00A77397">
        <w:rPr>
          <w:rFonts w:ascii="Times New Roman" w:hAnsi="Times New Roman" w:cs="Times New Roman"/>
          <w:b w:val="0"/>
          <w:color w:val="auto"/>
          <w:sz w:val="40"/>
          <w:szCs w:val="40"/>
        </w:rPr>
        <w:t>do opatrovny a mateřské školy Klárova ústavu slepcův Praze III., na Klárové čp. 131.</w:t>
      </w:r>
    </w:p>
    <w:p w:rsidR="00A77397" w:rsidRDefault="00A77397" w:rsidP="004442BE">
      <w:pPr>
        <w:pStyle w:val="Nadpis1"/>
        <w:spacing w:before="40" w:line="240" w:lineRule="auto"/>
        <w:ind w:firstLine="709"/>
        <w:jc w:val="both"/>
        <w:rPr>
          <w:rFonts w:ascii="Times New Roman" w:hAnsi="Times New Roman" w:cs="Times New Roman"/>
          <w:b w:val="0"/>
          <w:color w:val="auto"/>
          <w:sz w:val="25"/>
          <w:szCs w:val="25"/>
        </w:rPr>
      </w:pPr>
    </w:p>
    <w:p w:rsidR="00A77397" w:rsidRDefault="00A77397" w:rsidP="004442BE">
      <w:pPr>
        <w:pStyle w:val="Nadpis1"/>
        <w:spacing w:before="40" w:line="240" w:lineRule="auto"/>
        <w:ind w:firstLine="709"/>
        <w:jc w:val="both"/>
        <w:rPr>
          <w:rFonts w:ascii="Times New Roman" w:hAnsi="Times New Roman" w:cs="Times New Roman"/>
          <w:b w:val="0"/>
          <w:color w:val="auto"/>
          <w:sz w:val="25"/>
          <w:szCs w:val="25"/>
        </w:rPr>
      </w:pP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1.</w:t>
      </w:r>
      <w:r w:rsidRPr="004442BE">
        <w:rPr>
          <w:rFonts w:ascii="Times New Roman" w:hAnsi="Times New Roman" w:cs="Times New Roman"/>
          <w:b w:val="0"/>
          <w:color w:val="auto"/>
          <w:sz w:val="25"/>
          <w:szCs w:val="25"/>
        </w:rPr>
        <w:tab/>
        <w:t>a) Do opatrovny přijímají se děti obojího pohlaví od věku 3 let,</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b)</w:t>
      </w:r>
      <w:r w:rsidRPr="004442BE">
        <w:rPr>
          <w:rFonts w:ascii="Times New Roman" w:hAnsi="Times New Roman" w:cs="Times New Roman"/>
          <w:b w:val="0"/>
          <w:color w:val="auto"/>
          <w:sz w:val="25"/>
          <w:szCs w:val="25"/>
        </w:rPr>
        <w:tab/>
        <w:t xml:space="preserve"> do mateřské školy přijímají se dětí od čtvrtého roku věku. Výjimečně lze přijmouti i děti ve věku školou povinném, jsou-li vzdělání schopné, jejichž výchova byla tak zanedbána, že nemohou s prospěchem navštěvovati obecnou školu pro nevidomé.</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 xml:space="preserve">2. </w:t>
      </w:r>
      <w:r w:rsidR="00A77397">
        <w:rPr>
          <w:rFonts w:ascii="Times New Roman" w:hAnsi="Times New Roman" w:cs="Times New Roman"/>
          <w:b w:val="0"/>
          <w:color w:val="auto"/>
          <w:sz w:val="25"/>
          <w:szCs w:val="25"/>
        </w:rPr>
        <w:tab/>
      </w:r>
      <w:r w:rsidRPr="004442BE">
        <w:rPr>
          <w:rFonts w:ascii="Times New Roman" w:hAnsi="Times New Roman" w:cs="Times New Roman"/>
          <w:b w:val="0"/>
          <w:color w:val="auto"/>
          <w:sz w:val="25"/>
          <w:szCs w:val="25"/>
        </w:rPr>
        <w:t>Žádosti za přijetí jest doložiti:</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a)</w:t>
      </w:r>
      <w:r w:rsidRPr="004442BE">
        <w:rPr>
          <w:rFonts w:ascii="Times New Roman" w:hAnsi="Times New Roman" w:cs="Times New Roman"/>
          <w:b w:val="0"/>
          <w:color w:val="auto"/>
          <w:sz w:val="25"/>
          <w:szCs w:val="25"/>
        </w:rPr>
        <w:tab/>
        <w:t>listem křestním neb rodným,</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b)</w:t>
      </w:r>
      <w:r w:rsidRPr="004442BE">
        <w:rPr>
          <w:rFonts w:ascii="Times New Roman" w:hAnsi="Times New Roman" w:cs="Times New Roman"/>
          <w:b w:val="0"/>
          <w:color w:val="auto"/>
          <w:sz w:val="25"/>
          <w:szCs w:val="25"/>
        </w:rPr>
        <w:tab/>
        <w:t>listem domovským,</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c)</w:t>
      </w:r>
      <w:r w:rsidRPr="004442BE">
        <w:rPr>
          <w:rFonts w:ascii="Times New Roman" w:hAnsi="Times New Roman" w:cs="Times New Roman"/>
          <w:b w:val="0"/>
          <w:color w:val="auto"/>
          <w:sz w:val="25"/>
          <w:szCs w:val="25"/>
        </w:rPr>
        <w:tab/>
        <w:t>vysvědčením očkovacím,</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d)</w:t>
      </w:r>
      <w:r w:rsidRPr="004442BE">
        <w:rPr>
          <w:rFonts w:ascii="Times New Roman" w:hAnsi="Times New Roman" w:cs="Times New Roman"/>
          <w:b w:val="0"/>
          <w:color w:val="auto"/>
          <w:sz w:val="25"/>
          <w:szCs w:val="25"/>
        </w:rPr>
        <w:tab/>
        <w:t>vysvědčením chudoby,</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e)</w:t>
      </w:r>
      <w:r w:rsidRPr="004442BE">
        <w:rPr>
          <w:rFonts w:ascii="Times New Roman" w:hAnsi="Times New Roman" w:cs="Times New Roman"/>
          <w:b w:val="0"/>
          <w:color w:val="auto"/>
          <w:sz w:val="25"/>
          <w:szCs w:val="25"/>
        </w:rPr>
        <w:tab/>
        <w:t>vysvědčením lékařským, vydaným okresním neb odborným lékařem, po případě oční klinikou o slepotě, zároveň však o tom, že slepec jest jinak zdráv, jakož i duševně a tělesně způsobilý k vyučování,</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f)</w:t>
      </w:r>
      <w:r w:rsidRPr="004442BE">
        <w:rPr>
          <w:rFonts w:ascii="Times New Roman" w:hAnsi="Times New Roman" w:cs="Times New Roman"/>
          <w:b w:val="0"/>
          <w:color w:val="auto"/>
          <w:sz w:val="25"/>
          <w:szCs w:val="25"/>
        </w:rPr>
        <w:tab/>
        <w:t>prohlášením příbuzných nebo obecního po případě okresního výboru, dle něhož se příbuzní neb obec, resp. okres, po případě jmenovaní dohromady zavazují ku příspěvku v určité výši na dobu 4 let, kteréžto doby jest zapotřebí, by dítě v Opatrovně a mateřské škole bylo vychováváno,</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ab/>
        <w:t>g)</w:t>
      </w:r>
      <w:r w:rsidRPr="004442BE">
        <w:rPr>
          <w:rFonts w:ascii="Times New Roman" w:hAnsi="Times New Roman" w:cs="Times New Roman"/>
          <w:b w:val="0"/>
          <w:color w:val="auto"/>
          <w:sz w:val="25"/>
          <w:szCs w:val="25"/>
        </w:rPr>
        <w:tab/>
        <w:t>prohlášením, že se dítku přijatému do ústavu dostane každoročně po celou dobu hlavních prázdnin (v červenci a srpnu), na něž se musí odebrati domů, ubytováni v rodině a náležité stravy s podotknutím, kdo jej po tu dobu bude vydržovati, takže by ústavu nevzešly výlohy ani s dopravou tam a zpět, ani s pobytem na prázdninách.</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3.</w:t>
      </w:r>
      <w:r w:rsidRPr="004442BE">
        <w:rPr>
          <w:rFonts w:ascii="Times New Roman" w:hAnsi="Times New Roman" w:cs="Times New Roman"/>
          <w:b w:val="0"/>
          <w:color w:val="auto"/>
          <w:sz w:val="25"/>
          <w:szCs w:val="25"/>
        </w:rPr>
        <w:tab/>
        <w:t xml:space="preserve">Přijeti dítek na první půl roku jest prozatímní, a bude rozhodnuto po uplynutí této </w:t>
      </w:r>
      <w:r w:rsidRPr="004442BE">
        <w:rPr>
          <w:rFonts w:ascii="Times New Roman" w:hAnsi="Times New Roman" w:cs="Times New Roman"/>
          <w:b w:val="0"/>
          <w:color w:val="auto"/>
          <w:sz w:val="25"/>
          <w:szCs w:val="25"/>
        </w:rPr>
        <w:tab/>
        <w:t xml:space="preserve">    doby při zjištění schopnosti k vyučování a zdraví o definitivním přijeti.</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4.</w:t>
      </w:r>
      <w:r w:rsidRPr="004442BE">
        <w:rPr>
          <w:rFonts w:ascii="Times New Roman" w:hAnsi="Times New Roman" w:cs="Times New Roman"/>
          <w:b w:val="0"/>
          <w:color w:val="auto"/>
          <w:sz w:val="25"/>
          <w:szCs w:val="25"/>
        </w:rPr>
        <w:tab/>
        <w:t xml:space="preserve">Ošetřovně činí Kč 1.000,- za školní rok, paušál </w:t>
      </w:r>
      <w:r w:rsidR="00A77397">
        <w:rPr>
          <w:rFonts w:ascii="Times New Roman" w:hAnsi="Times New Roman" w:cs="Times New Roman"/>
          <w:b w:val="0"/>
          <w:color w:val="auto"/>
          <w:sz w:val="25"/>
          <w:szCs w:val="25"/>
        </w:rPr>
        <w:t xml:space="preserve">na šatstvo Kč 100,- jednou pro </w:t>
      </w:r>
      <w:r w:rsidRPr="004442BE">
        <w:rPr>
          <w:rFonts w:ascii="Times New Roman" w:hAnsi="Times New Roman" w:cs="Times New Roman"/>
          <w:b w:val="0"/>
          <w:color w:val="auto"/>
          <w:sz w:val="25"/>
          <w:szCs w:val="25"/>
        </w:rPr>
        <w:t>vždy.</w:t>
      </w:r>
    </w:p>
    <w:p w:rsidR="004442BE"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5.</w:t>
      </w:r>
      <w:r w:rsidRPr="004442BE">
        <w:rPr>
          <w:rFonts w:ascii="Times New Roman" w:hAnsi="Times New Roman" w:cs="Times New Roman"/>
          <w:b w:val="0"/>
          <w:color w:val="auto"/>
          <w:sz w:val="25"/>
          <w:szCs w:val="25"/>
        </w:rPr>
        <w:tab/>
        <w:t>Snížení ošetřovného může býti povoleno pouze na základě usnesení ředitelstva.</w:t>
      </w:r>
    </w:p>
    <w:p w:rsidR="00A40A89" w:rsidRPr="004442BE" w:rsidRDefault="004442BE" w:rsidP="004442BE">
      <w:pPr>
        <w:pStyle w:val="Nadpis1"/>
        <w:spacing w:before="40" w:line="240" w:lineRule="auto"/>
        <w:ind w:firstLine="709"/>
        <w:jc w:val="both"/>
        <w:rPr>
          <w:rFonts w:ascii="Times New Roman" w:hAnsi="Times New Roman" w:cs="Times New Roman"/>
          <w:b w:val="0"/>
          <w:color w:val="auto"/>
          <w:sz w:val="25"/>
          <w:szCs w:val="25"/>
        </w:rPr>
      </w:pPr>
      <w:r w:rsidRPr="004442BE">
        <w:rPr>
          <w:rFonts w:ascii="Times New Roman" w:hAnsi="Times New Roman" w:cs="Times New Roman"/>
          <w:b w:val="0"/>
          <w:color w:val="auto"/>
          <w:sz w:val="25"/>
          <w:szCs w:val="25"/>
        </w:rPr>
        <w:t>6.</w:t>
      </w:r>
      <w:r w:rsidRPr="004442BE">
        <w:rPr>
          <w:rFonts w:ascii="Times New Roman" w:hAnsi="Times New Roman" w:cs="Times New Roman"/>
          <w:b w:val="0"/>
          <w:color w:val="auto"/>
          <w:sz w:val="25"/>
          <w:szCs w:val="25"/>
        </w:rPr>
        <w:tab/>
        <w:t xml:space="preserve">Při odevzdání dítka do ústavu jest nutno přinésti následující výbavu: 6 košilek,6 párů punčoch, 6 </w:t>
      </w:r>
      <w:proofErr w:type="spellStart"/>
      <w:r w:rsidRPr="004442BE">
        <w:rPr>
          <w:rFonts w:ascii="Times New Roman" w:hAnsi="Times New Roman" w:cs="Times New Roman"/>
          <w:b w:val="0"/>
          <w:color w:val="auto"/>
          <w:sz w:val="25"/>
          <w:szCs w:val="25"/>
        </w:rPr>
        <w:t>kapesničků</w:t>
      </w:r>
      <w:proofErr w:type="spellEnd"/>
      <w:r w:rsidRPr="004442BE">
        <w:rPr>
          <w:rFonts w:ascii="Times New Roman" w:hAnsi="Times New Roman" w:cs="Times New Roman"/>
          <w:b w:val="0"/>
          <w:color w:val="auto"/>
          <w:sz w:val="25"/>
          <w:szCs w:val="25"/>
        </w:rPr>
        <w:t>, dvoje šatečky, 1 zimníček neb teplý kabátek a 2 páry botiček.</w:t>
      </w:r>
    </w:p>
    <w:p w:rsidR="00A40A89" w:rsidRPr="007868A8" w:rsidRDefault="00A40A89" w:rsidP="00943F28">
      <w:pPr>
        <w:pStyle w:val="Nadpis1"/>
        <w:spacing w:afterLines="40" w:line="120" w:lineRule="auto"/>
        <w:ind w:firstLine="709"/>
        <w:jc w:val="both"/>
        <w:rPr>
          <w:rFonts w:ascii="Times New Roman" w:hAnsi="Times New Roman" w:cs="Times New Roman"/>
          <w:color w:val="auto"/>
          <w:sz w:val="25"/>
          <w:szCs w:val="25"/>
        </w:rPr>
      </w:pPr>
    </w:p>
    <w:p w:rsidR="00A40A89" w:rsidRPr="007868A8" w:rsidRDefault="00A40A89" w:rsidP="00943F28">
      <w:pPr>
        <w:pStyle w:val="Nadpis1"/>
        <w:spacing w:afterLines="40" w:line="120" w:lineRule="auto"/>
        <w:ind w:firstLine="709"/>
        <w:jc w:val="both"/>
        <w:rPr>
          <w:rFonts w:ascii="Times New Roman" w:hAnsi="Times New Roman" w:cs="Times New Roman"/>
          <w:color w:val="auto"/>
          <w:sz w:val="25"/>
          <w:szCs w:val="25"/>
        </w:rPr>
      </w:pPr>
    </w:p>
    <w:p w:rsidR="00A40A89" w:rsidRPr="007868A8" w:rsidRDefault="00A40A89" w:rsidP="00943F28">
      <w:pPr>
        <w:pStyle w:val="Nadpis1"/>
        <w:spacing w:afterLines="40" w:line="120" w:lineRule="auto"/>
        <w:ind w:firstLine="709"/>
        <w:jc w:val="both"/>
        <w:rPr>
          <w:rFonts w:ascii="Times New Roman" w:hAnsi="Times New Roman" w:cs="Times New Roman"/>
          <w:color w:val="auto"/>
          <w:sz w:val="25"/>
          <w:szCs w:val="25"/>
        </w:rPr>
      </w:pPr>
    </w:p>
    <w:p w:rsidR="00A40A89" w:rsidRDefault="00A40A89" w:rsidP="00943F28">
      <w:pPr>
        <w:pStyle w:val="Nadpis1"/>
        <w:spacing w:afterLines="40" w:line="120" w:lineRule="auto"/>
        <w:ind w:firstLine="709"/>
        <w:jc w:val="both"/>
        <w:rPr>
          <w:rFonts w:ascii="Times New Roman" w:hAnsi="Times New Roman" w:cs="Times New Roman"/>
          <w:color w:val="auto"/>
          <w:sz w:val="25"/>
          <w:szCs w:val="25"/>
        </w:rPr>
      </w:pPr>
    </w:p>
    <w:p w:rsidR="00A77397" w:rsidRDefault="00A77397" w:rsidP="00A77397"/>
    <w:p w:rsidR="00A77397" w:rsidRDefault="00A77397" w:rsidP="00A77397"/>
    <w:p w:rsidR="00A77397" w:rsidRDefault="00A77397" w:rsidP="00A77397"/>
    <w:p w:rsidR="00A77397" w:rsidRDefault="00A77397" w:rsidP="00A77397"/>
    <w:p w:rsidR="00A77397" w:rsidRPr="00894E17" w:rsidRDefault="00A77397" w:rsidP="00943F28">
      <w:pPr>
        <w:spacing w:afterLines="80"/>
        <w:jc w:val="center"/>
        <w:rPr>
          <w:rFonts w:ascii="Times New Roman" w:hAnsi="Times New Roman"/>
          <w:b/>
          <w:bCs/>
          <w:iCs/>
          <w:sz w:val="44"/>
          <w:szCs w:val="25"/>
        </w:rPr>
      </w:pPr>
      <w:r w:rsidRPr="00894E17">
        <w:rPr>
          <w:rFonts w:ascii="Times New Roman" w:hAnsi="Times New Roman"/>
          <w:b/>
          <w:bCs/>
          <w:iCs/>
          <w:sz w:val="44"/>
          <w:szCs w:val="25"/>
        </w:rPr>
        <w:t>Upozornění našim dobrodincům.</w:t>
      </w:r>
    </w:p>
    <w:p w:rsidR="00A77397" w:rsidRPr="00894E17" w:rsidRDefault="00A77397" w:rsidP="00943F28">
      <w:pPr>
        <w:spacing w:afterLines="80"/>
        <w:jc w:val="center"/>
        <w:rPr>
          <w:rFonts w:ascii="Times New Roman" w:hAnsi="Times New Roman"/>
          <w:bCs/>
          <w:iCs/>
          <w:sz w:val="20"/>
          <w:szCs w:val="25"/>
        </w:rPr>
      </w:pPr>
      <w:r w:rsidRPr="00894E17">
        <w:rPr>
          <w:rFonts w:ascii="Times New Roman" w:hAnsi="Times New Roman"/>
          <w:bCs/>
          <w:iCs/>
          <w:sz w:val="44"/>
          <w:szCs w:val="25"/>
        </w:rPr>
        <w:t>Klárův ústav slepců žádá mimopražské příznivce, aby mu dary a příspěvky zasílali buď přímo</w:t>
      </w:r>
      <w:r w:rsidR="008A6C3B">
        <w:rPr>
          <w:rFonts w:ascii="Times New Roman" w:hAnsi="Times New Roman"/>
          <w:bCs/>
          <w:iCs/>
          <w:sz w:val="44"/>
          <w:szCs w:val="25"/>
        </w:rPr>
        <w:t>,</w:t>
      </w:r>
      <w:r w:rsidRPr="00894E17">
        <w:rPr>
          <w:rFonts w:ascii="Times New Roman" w:hAnsi="Times New Roman"/>
          <w:bCs/>
          <w:iCs/>
          <w:sz w:val="44"/>
          <w:szCs w:val="25"/>
        </w:rPr>
        <w:t xml:space="preserve"> nebo poštovním úřadem šekovým. Dary různých životních potřeb, jimiž naši dobrodinci posilují naši zásobárnu, </w:t>
      </w:r>
      <w:r w:rsidRPr="008A6C3B">
        <w:rPr>
          <w:rFonts w:ascii="Times New Roman" w:hAnsi="Times New Roman"/>
          <w:b/>
          <w:bCs/>
          <w:iCs/>
          <w:sz w:val="44"/>
          <w:szCs w:val="25"/>
        </w:rPr>
        <w:t>vyprošujeme si buď poštou</w:t>
      </w:r>
      <w:r w:rsidR="008A6C3B">
        <w:rPr>
          <w:rFonts w:ascii="Times New Roman" w:hAnsi="Times New Roman"/>
          <w:b/>
          <w:bCs/>
          <w:iCs/>
          <w:sz w:val="44"/>
          <w:szCs w:val="25"/>
        </w:rPr>
        <w:t>,</w:t>
      </w:r>
      <w:r w:rsidRPr="008A6C3B">
        <w:rPr>
          <w:rFonts w:ascii="Times New Roman" w:hAnsi="Times New Roman"/>
          <w:b/>
          <w:bCs/>
          <w:iCs/>
          <w:sz w:val="44"/>
          <w:szCs w:val="25"/>
        </w:rPr>
        <w:t xml:space="preserve"> nebo drahou.</w:t>
      </w:r>
      <w:r w:rsidRPr="00894E17">
        <w:rPr>
          <w:rFonts w:ascii="Times New Roman" w:hAnsi="Times New Roman"/>
          <w:bCs/>
          <w:iCs/>
          <w:sz w:val="44"/>
          <w:szCs w:val="25"/>
        </w:rPr>
        <w:t xml:space="preserve"> Prosbu tuto předkládáme proto, že po venkově obcházejí stále různí podvodníci, kteří sbírají dary na dobročinné ústavy, ale dary jim svěřené zpronevěří a tak nás velmi citelně poškozují.</w:t>
      </w:r>
    </w:p>
    <w:p w:rsidR="00A77397" w:rsidRPr="00A77397" w:rsidRDefault="00A77397" w:rsidP="00A77397"/>
    <w:sectPr w:rsidR="00A77397" w:rsidRPr="00A77397" w:rsidSect="00A42FD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5C63"/>
    <w:multiLevelType w:val="multilevel"/>
    <w:tmpl w:val="EDE644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3433BF"/>
    <w:multiLevelType w:val="multilevel"/>
    <w:tmpl w:val="CBA4FDA8"/>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6D017CC"/>
    <w:multiLevelType w:val="multilevel"/>
    <w:tmpl w:val="4DFC4F4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922783F"/>
    <w:multiLevelType w:val="multilevel"/>
    <w:tmpl w:val="901AC5A0"/>
    <w:lvl w:ilvl="0">
      <w:start w:val="50"/>
      <w:numFmt w:val="low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defaultTabStop w:val="708"/>
  <w:hyphenationZone w:val="425"/>
  <w:characterSpacingControl w:val="doNotCompress"/>
  <w:compat/>
  <w:rsids>
    <w:rsidRoot w:val="00970348"/>
    <w:rsid w:val="00007BCC"/>
    <w:rsid w:val="00015633"/>
    <w:rsid w:val="00027239"/>
    <w:rsid w:val="000D4BBA"/>
    <w:rsid w:val="000E51F9"/>
    <w:rsid w:val="000F04BA"/>
    <w:rsid w:val="000F2DE0"/>
    <w:rsid w:val="000F74D9"/>
    <w:rsid w:val="001044BC"/>
    <w:rsid w:val="001A20D1"/>
    <w:rsid w:val="001A3DB1"/>
    <w:rsid w:val="001B5D20"/>
    <w:rsid w:val="001C42F4"/>
    <w:rsid w:val="00241BCD"/>
    <w:rsid w:val="00254EED"/>
    <w:rsid w:val="002A5D05"/>
    <w:rsid w:val="002E2F9F"/>
    <w:rsid w:val="002E57A2"/>
    <w:rsid w:val="00364D46"/>
    <w:rsid w:val="0038387A"/>
    <w:rsid w:val="00390723"/>
    <w:rsid w:val="00422EC5"/>
    <w:rsid w:val="004442BE"/>
    <w:rsid w:val="00490173"/>
    <w:rsid w:val="00520F4C"/>
    <w:rsid w:val="0053757E"/>
    <w:rsid w:val="005D342A"/>
    <w:rsid w:val="00611A17"/>
    <w:rsid w:val="00635945"/>
    <w:rsid w:val="006A0040"/>
    <w:rsid w:val="006B2888"/>
    <w:rsid w:val="006B6402"/>
    <w:rsid w:val="006B75D0"/>
    <w:rsid w:val="0078349A"/>
    <w:rsid w:val="007868A8"/>
    <w:rsid w:val="00791664"/>
    <w:rsid w:val="0079287D"/>
    <w:rsid w:val="00805AB4"/>
    <w:rsid w:val="00820A6B"/>
    <w:rsid w:val="00826D5C"/>
    <w:rsid w:val="00831923"/>
    <w:rsid w:val="008A6C3B"/>
    <w:rsid w:val="008C6D8C"/>
    <w:rsid w:val="00905AFA"/>
    <w:rsid w:val="00943F28"/>
    <w:rsid w:val="00953674"/>
    <w:rsid w:val="009701F0"/>
    <w:rsid w:val="00970348"/>
    <w:rsid w:val="009A4374"/>
    <w:rsid w:val="009B30E9"/>
    <w:rsid w:val="009C1244"/>
    <w:rsid w:val="009C1949"/>
    <w:rsid w:val="00A1540A"/>
    <w:rsid w:val="00A40A89"/>
    <w:rsid w:val="00A42FDA"/>
    <w:rsid w:val="00A77397"/>
    <w:rsid w:val="00B1488D"/>
    <w:rsid w:val="00B6177F"/>
    <w:rsid w:val="00C221D4"/>
    <w:rsid w:val="00C36F75"/>
    <w:rsid w:val="00C81EC4"/>
    <w:rsid w:val="00D01F19"/>
    <w:rsid w:val="00D129B9"/>
    <w:rsid w:val="00D24502"/>
    <w:rsid w:val="00D5442A"/>
    <w:rsid w:val="00D76612"/>
    <w:rsid w:val="00D9140A"/>
    <w:rsid w:val="00DD6A66"/>
    <w:rsid w:val="00DE1635"/>
    <w:rsid w:val="00E14FAD"/>
    <w:rsid w:val="00E513CC"/>
    <w:rsid w:val="00E51B02"/>
    <w:rsid w:val="00EC695E"/>
    <w:rsid w:val="00F106A5"/>
    <w:rsid w:val="00F757E7"/>
    <w:rsid w:val="00F84DBB"/>
    <w:rsid w:val="00FB72B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character" w:customStyle="1" w:styleId="Zkladntext12">
    <w:name w:val="Základní text (12)_"/>
    <w:basedOn w:val="Standardnpsmoodstavce"/>
    <w:link w:val="Zkladntext120"/>
    <w:rsid w:val="00635945"/>
    <w:rPr>
      <w:rFonts w:ascii="Century Schoolbook" w:eastAsia="Century Schoolbook" w:hAnsi="Century Schoolbook" w:cs="Century Schoolbook"/>
      <w:sz w:val="15"/>
      <w:szCs w:val="15"/>
      <w:shd w:val="clear" w:color="auto" w:fill="FFFFFF"/>
    </w:rPr>
  </w:style>
  <w:style w:type="paragraph" w:customStyle="1" w:styleId="Zkladntext120">
    <w:name w:val="Základní text (12)"/>
    <w:basedOn w:val="Normln"/>
    <w:link w:val="Zkladntext12"/>
    <w:rsid w:val="00635945"/>
    <w:pPr>
      <w:widowControl w:val="0"/>
      <w:shd w:val="clear" w:color="auto" w:fill="FFFFFF"/>
      <w:spacing w:after="0" w:line="188" w:lineRule="exact"/>
      <w:jc w:val="both"/>
    </w:pPr>
    <w:rPr>
      <w:rFonts w:ascii="Century Schoolbook" w:eastAsia="Century Schoolbook" w:hAnsi="Century Schoolbook" w:cs="Century Schoolbook"/>
      <w:sz w:val="15"/>
      <w:szCs w:val="15"/>
      <w:lang w:eastAsia="cs-CZ"/>
    </w:rPr>
  </w:style>
  <w:style w:type="character" w:customStyle="1" w:styleId="Zkladntext76">
    <w:name w:val="Základní text (76)_"/>
    <w:basedOn w:val="Standardnpsmoodstavce"/>
    <w:link w:val="Zkladntext760"/>
    <w:rsid w:val="00635945"/>
    <w:rPr>
      <w:rFonts w:ascii="Century Schoolbook" w:eastAsia="Century Schoolbook" w:hAnsi="Century Schoolbook" w:cs="Century Schoolbook"/>
      <w:sz w:val="40"/>
      <w:szCs w:val="40"/>
      <w:shd w:val="clear" w:color="auto" w:fill="FFFFFF"/>
    </w:rPr>
  </w:style>
  <w:style w:type="character" w:customStyle="1" w:styleId="Nadpis6">
    <w:name w:val="Nadpis #6_"/>
    <w:basedOn w:val="Standardnpsmoodstavce"/>
    <w:link w:val="Nadpis60"/>
    <w:rsid w:val="00635945"/>
    <w:rPr>
      <w:rFonts w:ascii="Century Schoolbook" w:eastAsia="Century Schoolbook" w:hAnsi="Century Schoolbook" w:cs="Century Schoolbook"/>
      <w:b/>
      <w:bCs/>
      <w:sz w:val="22"/>
      <w:szCs w:val="22"/>
      <w:shd w:val="clear" w:color="auto" w:fill="FFFFFF"/>
    </w:rPr>
  </w:style>
  <w:style w:type="character" w:customStyle="1" w:styleId="Nadpis6Constantia13ptdkovn1pt">
    <w:name w:val="Nadpis #6 + Constantia;13 pt;Řádkování 1 pt"/>
    <w:basedOn w:val="Nadpis6"/>
    <w:rsid w:val="00635945"/>
    <w:rPr>
      <w:rFonts w:ascii="Constantia" w:eastAsia="Constantia" w:hAnsi="Constantia" w:cs="Constantia"/>
      <w:b/>
      <w:bCs/>
      <w:color w:val="000000"/>
      <w:spacing w:val="20"/>
      <w:w w:val="100"/>
      <w:position w:val="0"/>
      <w:sz w:val="26"/>
      <w:szCs w:val="26"/>
      <w:shd w:val="clear" w:color="auto" w:fill="FFFFFF"/>
      <w:lang w:val="cs-CZ" w:eastAsia="cs-CZ" w:bidi="cs-CZ"/>
    </w:rPr>
  </w:style>
  <w:style w:type="paragraph" w:customStyle="1" w:styleId="Zkladntext760">
    <w:name w:val="Základní text (76)"/>
    <w:basedOn w:val="Normln"/>
    <w:link w:val="Zkladntext76"/>
    <w:rsid w:val="00635945"/>
    <w:pPr>
      <w:widowControl w:val="0"/>
      <w:shd w:val="clear" w:color="auto" w:fill="FFFFFF"/>
      <w:spacing w:after="60" w:line="0" w:lineRule="atLeast"/>
      <w:jc w:val="center"/>
    </w:pPr>
    <w:rPr>
      <w:rFonts w:ascii="Century Schoolbook" w:eastAsia="Century Schoolbook" w:hAnsi="Century Schoolbook" w:cs="Century Schoolbook"/>
      <w:sz w:val="40"/>
      <w:szCs w:val="40"/>
      <w:lang w:eastAsia="cs-CZ"/>
    </w:rPr>
  </w:style>
  <w:style w:type="paragraph" w:customStyle="1" w:styleId="Nadpis60">
    <w:name w:val="Nadpis #6"/>
    <w:basedOn w:val="Normln"/>
    <w:link w:val="Nadpis6"/>
    <w:rsid w:val="00635945"/>
    <w:pPr>
      <w:widowControl w:val="0"/>
      <w:shd w:val="clear" w:color="auto" w:fill="FFFFFF"/>
      <w:spacing w:after="420" w:line="0" w:lineRule="atLeast"/>
      <w:jc w:val="center"/>
      <w:outlineLvl w:val="5"/>
    </w:pPr>
    <w:rPr>
      <w:rFonts w:ascii="Century Schoolbook" w:eastAsia="Century Schoolbook" w:hAnsi="Century Schoolbook" w:cs="Century Schoolbook"/>
      <w:b/>
      <w:bCs/>
      <w:lang w:eastAsia="cs-CZ"/>
    </w:rPr>
  </w:style>
  <w:style w:type="character" w:customStyle="1" w:styleId="Zkladntext2Exact">
    <w:name w:val="Základní text (2) Exact"/>
    <w:basedOn w:val="Standardnpsmoodstavce"/>
    <w:link w:val="Zkladntext2"/>
    <w:rsid w:val="00422EC5"/>
    <w:rPr>
      <w:rFonts w:ascii="Century Schoolbook" w:eastAsia="Century Schoolbook" w:hAnsi="Century Schoolbook" w:cs="Century Schoolbook"/>
      <w:sz w:val="17"/>
      <w:szCs w:val="17"/>
      <w:shd w:val="clear" w:color="auto" w:fill="FFFFFF"/>
    </w:rPr>
  </w:style>
  <w:style w:type="character" w:customStyle="1" w:styleId="Zkladntext2Kurzvadkovn1ptExact">
    <w:name w:val="Základní text (2) + Kurzíva;Řádkování 1 pt Exact"/>
    <w:basedOn w:val="Zkladntext2Exact"/>
    <w:rsid w:val="00422EC5"/>
    <w:rPr>
      <w:rFonts w:ascii="Century Schoolbook" w:eastAsia="Century Schoolbook" w:hAnsi="Century Schoolbook" w:cs="Century Schoolbook"/>
      <w:i/>
      <w:iCs/>
      <w:color w:val="000000"/>
      <w:spacing w:val="20"/>
      <w:w w:val="100"/>
      <w:position w:val="0"/>
      <w:sz w:val="17"/>
      <w:szCs w:val="17"/>
      <w:shd w:val="clear" w:color="auto" w:fill="FFFFFF"/>
      <w:lang w:val="cs-CZ" w:eastAsia="cs-CZ" w:bidi="cs-CZ"/>
    </w:rPr>
  </w:style>
  <w:style w:type="character" w:customStyle="1" w:styleId="Zkladntext2TunExact">
    <w:name w:val="Základní text (2) + Tučné Exact"/>
    <w:basedOn w:val="Zkladntext2Exact"/>
    <w:rsid w:val="00422EC5"/>
    <w:rPr>
      <w:rFonts w:ascii="Century Schoolbook" w:eastAsia="Century Schoolbook" w:hAnsi="Century Schoolbook" w:cs="Century Schoolbook"/>
      <w:b/>
      <w:bCs/>
      <w:color w:val="000000"/>
      <w:spacing w:val="0"/>
      <w:w w:val="100"/>
      <w:position w:val="0"/>
      <w:sz w:val="17"/>
      <w:szCs w:val="17"/>
      <w:shd w:val="clear" w:color="auto" w:fill="FFFFFF"/>
      <w:lang w:val="cs-CZ" w:eastAsia="cs-CZ" w:bidi="cs-CZ"/>
    </w:rPr>
  </w:style>
  <w:style w:type="paragraph" w:customStyle="1" w:styleId="Zkladntext2">
    <w:name w:val="Základní text (2)"/>
    <w:basedOn w:val="Normln"/>
    <w:link w:val="Zkladntext2Exact"/>
    <w:rsid w:val="00422EC5"/>
    <w:pPr>
      <w:widowControl w:val="0"/>
      <w:shd w:val="clear" w:color="auto" w:fill="FFFFFF"/>
      <w:spacing w:after="0" w:line="195" w:lineRule="exact"/>
      <w:jc w:val="both"/>
    </w:pPr>
    <w:rPr>
      <w:rFonts w:ascii="Century Schoolbook" w:eastAsia="Century Schoolbook" w:hAnsi="Century Schoolbook" w:cs="Century Schoolbook"/>
      <w:sz w:val="17"/>
      <w:szCs w:val="17"/>
      <w:lang w:eastAsia="cs-CZ"/>
    </w:rPr>
  </w:style>
  <w:style w:type="character" w:customStyle="1" w:styleId="Zkladntext2dkovn1ptExact">
    <w:name w:val="Základní text (2) + Řádkování 1 pt Exact"/>
    <w:basedOn w:val="Zkladntext2Exact"/>
    <w:rsid w:val="00422EC5"/>
    <w:rPr>
      <w:rFonts w:ascii="Century Schoolbook" w:eastAsia="Century Schoolbook" w:hAnsi="Century Schoolbook" w:cs="Century Schoolbook"/>
      <w:b w:val="0"/>
      <w:bCs w:val="0"/>
      <w:i w:val="0"/>
      <w:iCs w:val="0"/>
      <w:smallCaps w:val="0"/>
      <w:strike w:val="0"/>
      <w:color w:val="000000"/>
      <w:spacing w:val="20"/>
      <w:w w:val="100"/>
      <w:position w:val="0"/>
      <w:sz w:val="17"/>
      <w:szCs w:val="17"/>
      <w:u w:val="none"/>
      <w:shd w:val="clear" w:color="auto" w:fill="FFFFFF"/>
      <w:lang w:val="cs-CZ" w:eastAsia="cs-CZ" w:bidi="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character" w:customStyle="1" w:styleId="Zkladntext12">
    <w:name w:val="Základní text (12)_"/>
    <w:basedOn w:val="Standardnpsmoodstavce"/>
    <w:link w:val="Zkladntext120"/>
    <w:rsid w:val="00635945"/>
    <w:rPr>
      <w:rFonts w:ascii="Century Schoolbook" w:eastAsia="Century Schoolbook" w:hAnsi="Century Schoolbook" w:cs="Century Schoolbook"/>
      <w:sz w:val="15"/>
      <w:szCs w:val="15"/>
      <w:shd w:val="clear" w:color="auto" w:fill="FFFFFF"/>
    </w:rPr>
  </w:style>
  <w:style w:type="paragraph" w:customStyle="1" w:styleId="Zkladntext120">
    <w:name w:val="Základní text (12)"/>
    <w:basedOn w:val="Normln"/>
    <w:link w:val="Zkladntext12"/>
    <w:rsid w:val="00635945"/>
    <w:pPr>
      <w:widowControl w:val="0"/>
      <w:shd w:val="clear" w:color="auto" w:fill="FFFFFF"/>
      <w:spacing w:after="0" w:line="188" w:lineRule="exact"/>
      <w:jc w:val="both"/>
    </w:pPr>
    <w:rPr>
      <w:rFonts w:ascii="Century Schoolbook" w:eastAsia="Century Schoolbook" w:hAnsi="Century Schoolbook" w:cs="Century Schoolbook"/>
      <w:sz w:val="15"/>
      <w:szCs w:val="15"/>
      <w:lang w:eastAsia="cs-CZ"/>
    </w:rPr>
  </w:style>
  <w:style w:type="character" w:customStyle="1" w:styleId="Zkladntext76">
    <w:name w:val="Základní text (76)_"/>
    <w:basedOn w:val="Standardnpsmoodstavce"/>
    <w:link w:val="Zkladntext760"/>
    <w:rsid w:val="00635945"/>
    <w:rPr>
      <w:rFonts w:ascii="Century Schoolbook" w:eastAsia="Century Schoolbook" w:hAnsi="Century Schoolbook" w:cs="Century Schoolbook"/>
      <w:sz w:val="40"/>
      <w:szCs w:val="40"/>
      <w:shd w:val="clear" w:color="auto" w:fill="FFFFFF"/>
    </w:rPr>
  </w:style>
  <w:style w:type="character" w:customStyle="1" w:styleId="Nadpis6">
    <w:name w:val="Nadpis #6_"/>
    <w:basedOn w:val="Standardnpsmoodstavce"/>
    <w:link w:val="Nadpis60"/>
    <w:rsid w:val="00635945"/>
    <w:rPr>
      <w:rFonts w:ascii="Century Schoolbook" w:eastAsia="Century Schoolbook" w:hAnsi="Century Schoolbook" w:cs="Century Schoolbook"/>
      <w:b/>
      <w:bCs/>
      <w:sz w:val="22"/>
      <w:szCs w:val="22"/>
      <w:shd w:val="clear" w:color="auto" w:fill="FFFFFF"/>
    </w:rPr>
  </w:style>
  <w:style w:type="character" w:customStyle="1" w:styleId="Nadpis6Constantia13ptdkovn1pt">
    <w:name w:val="Nadpis #6 + Constantia;13 pt;Řádkování 1 pt"/>
    <w:basedOn w:val="Nadpis6"/>
    <w:rsid w:val="00635945"/>
    <w:rPr>
      <w:rFonts w:ascii="Constantia" w:eastAsia="Constantia" w:hAnsi="Constantia" w:cs="Constantia"/>
      <w:b/>
      <w:bCs/>
      <w:color w:val="000000"/>
      <w:spacing w:val="20"/>
      <w:w w:val="100"/>
      <w:position w:val="0"/>
      <w:sz w:val="26"/>
      <w:szCs w:val="26"/>
      <w:shd w:val="clear" w:color="auto" w:fill="FFFFFF"/>
      <w:lang w:val="cs-CZ" w:eastAsia="cs-CZ" w:bidi="cs-CZ"/>
    </w:rPr>
  </w:style>
  <w:style w:type="paragraph" w:customStyle="1" w:styleId="Zkladntext760">
    <w:name w:val="Základní text (76)"/>
    <w:basedOn w:val="Normln"/>
    <w:link w:val="Zkladntext76"/>
    <w:rsid w:val="00635945"/>
    <w:pPr>
      <w:widowControl w:val="0"/>
      <w:shd w:val="clear" w:color="auto" w:fill="FFFFFF"/>
      <w:spacing w:after="60" w:line="0" w:lineRule="atLeast"/>
      <w:jc w:val="center"/>
    </w:pPr>
    <w:rPr>
      <w:rFonts w:ascii="Century Schoolbook" w:eastAsia="Century Schoolbook" w:hAnsi="Century Schoolbook" w:cs="Century Schoolbook"/>
      <w:sz w:val="40"/>
      <w:szCs w:val="40"/>
      <w:lang w:eastAsia="cs-CZ"/>
    </w:rPr>
  </w:style>
  <w:style w:type="paragraph" w:customStyle="1" w:styleId="Nadpis60">
    <w:name w:val="Nadpis #6"/>
    <w:basedOn w:val="Normln"/>
    <w:link w:val="Nadpis6"/>
    <w:rsid w:val="00635945"/>
    <w:pPr>
      <w:widowControl w:val="0"/>
      <w:shd w:val="clear" w:color="auto" w:fill="FFFFFF"/>
      <w:spacing w:after="420" w:line="0" w:lineRule="atLeast"/>
      <w:jc w:val="center"/>
      <w:outlineLvl w:val="5"/>
    </w:pPr>
    <w:rPr>
      <w:rFonts w:ascii="Century Schoolbook" w:eastAsia="Century Schoolbook" w:hAnsi="Century Schoolbook" w:cs="Century Schoolbook"/>
      <w:b/>
      <w:bCs/>
      <w:lang w:eastAsia="cs-CZ"/>
    </w:rPr>
  </w:style>
  <w:style w:type="character" w:customStyle="1" w:styleId="Zkladntext2Exact">
    <w:name w:val="Základní text (2) Exact"/>
    <w:basedOn w:val="Standardnpsmoodstavce"/>
    <w:link w:val="Zkladntext2"/>
    <w:rsid w:val="00422EC5"/>
    <w:rPr>
      <w:rFonts w:ascii="Century Schoolbook" w:eastAsia="Century Schoolbook" w:hAnsi="Century Schoolbook" w:cs="Century Schoolbook"/>
      <w:sz w:val="17"/>
      <w:szCs w:val="17"/>
      <w:shd w:val="clear" w:color="auto" w:fill="FFFFFF"/>
    </w:rPr>
  </w:style>
  <w:style w:type="character" w:customStyle="1" w:styleId="Zkladntext2Kurzvadkovn1ptExact">
    <w:name w:val="Základní text (2) + Kurzíva;Řádkování 1 pt Exact"/>
    <w:basedOn w:val="Zkladntext2Exact"/>
    <w:rsid w:val="00422EC5"/>
    <w:rPr>
      <w:rFonts w:ascii="Century Schoolbook" w:eastAsia="Century Schoolbook" w:hAnsi="Century Schoolbook" w:cs="Century Schoolbook"/>
      <w:i/>
      <w:iCs/>
      <w:color w:val="000000"/>
      <w:spacing w:val="20"/>
      <w:w w:val="100"/>
      <w:position w:val="0"/>
      <w:sz w:val="17"/>
      <w:szCs w:val="17"/>
      <w:shd w:val="clear" w:color="auto" w:fill="FFFFFF"/>
      <w:lang w:val="cs-CZ" w:eastAsia="cs-CZ" w:bidi="cs-CZ"/>
    </w:rPr>
  </w:style>
  <w:style w:type="character" w:customStyle="1" w:styleId="Zkladntext2TunExact">
    <w:name w:val="Základní text (2) + Tučné Exact"/>
    <w:basedOn w:val="Zkladntext2Exact"/>
    <w:rsid w:val="00422EC5"/>
    <w:rPr>
      <w:rFonts w:ascii="Century Schoolbook" w:eastAsia="Century Schoolbook" w:hAnsi="Century Schoolbook" w:cs="Century Schoolbook"/>
      <w:b/>
      <w:bCs/>
      <w:color w:val="000000"/>
      <w:spacing w:val="0"/>
      <w:w w:val="100"/>
      <w:position w:val="0"/>
      <w:sz w:val="17"/>
      <w:szCs w:val="17"/>
      <w:shd w:val="clear" w:color="auto" w:fill="FFFFFF"/>
      <w:lang w:val="cs-CZ" w:eastAsia="cs-CZ" w:bidi="cs-CZ"/>
    </w:rPr>
  </w:style>
  <w:style w:type="paragraph" w:customStyle="1" w:styleId="Zkladntext2">
    <w:name w:val="Základní text (2)"/>
    <w:basedOn w:val="Normln"/>
    <w:link w:val="Zkladntext2Exact"/>
    <w:rsid w:val="00422EC5"/>
    <w:pPr>
      <w:widowControl w:val="0"/>
      <w:shd w:val="clear" w:color="auto" w:fill="FFFFFF"/>
      <w:spacing w:after="0" w:line="195" w:lineRule="exact"/>
      <w:jc w:val="both"/>
    </w:pPr>
    <w:rPr>
      <w:rFonts w:ascii="Century Schoolbook" w:eastAsia="Century Schoolbook" w:hAnsi="Century Schoolbook" w:cs="Century Schoolbook"/>
      <w:sz w:val="17"/>
      <w:szCs w:val="17"/>
      <w:lang w:eastAsia="cs-CZ"/>
    </w:rPr>
  </w:style>
  <w:style w:type="character" w:customStyle="1" w:styleId="Zkladntext2dkovn1ptExact">
    <w:name w:val="Základní text (2) + Řádkování 1 pt Exact"/>
    <w:basedOn w:val="Zkladntext2Exact"/>
    <w:rsid w:val="00422EC5"/>
    <w:rPr>
      <w:rFonts w:ascii="Century Schoolbook" w:eastAsia="Century Schoolbook" w:hAnsi="Century Schoolbook" w:cs="Century Schoolbook"/>
      <w:b w:val="0"/>
      <w:bCs w:val="0"/>
      <w:i w:val="0"/>
      <w:iCs w:val="0"/>
      <w:smallCaps w:val="0"/>
      <w:strike w:val="0"/>
      <w:color w:val="000000"/>
      <w:spacing w:val="20"/>
      <w:w w:val="100"/>
      <w:position w:val="0"/>
      <w:sz w:val="17"/>
      <w:szCs w:val="17"/>
      <w:u w:val="none"/>
      <w:shd w:val="clear" w:color="auto" w:fill="FFFFFF"/>
      <w:lang w:val="cs-CZ" w:eastAsia="cs-CZ" w:bidi="cs-CZ"/>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B23F7-4A03-456B-9C2C-203E7340C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5168</Words>
  <Characters>30496</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vachule</cp:lastModifiedBy>
  <cp:revision>12</cp:revision>
  <dcterms:created xsi:type="dcterms:W3CDTF">2017-04-25T15:18:00Z</dcterms:created>
  <dcterms:modified xsi:type="dcterms:W3CDTF">2017-04-26T22:17:00Z</dcterms:modified>
</cp:coreProperties>
</file>