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C4A" w:rsidRDefault="00215C4A" w:rsidP="00215C4A">
      <w:pPr>
        <w:jc w:val="center"/>
        <w:rPr>
          <w:rFonts w:ascii="Times New Roman" w:hAnsi="Times New Roman"/>
          <w:b/>
          <w:bCs/>
          <w:sz w:val="72"/>
        </w:rPr>
      </w:pPr>
      <w:r w:rsidRPr="002607A8">
        <w:rPr>
          <w:rFonts w:ascii="Times New Roman" w:hAnsi="Times New Roman"/>
          <w:b/>
          <w:bCs/>
          <w:sz w:val="56"/>
        </w:rPr>
        <w:t>Zpráva o činnosti a výkaz jmění</w:t>
      </w:r>
      <w:r w:rsidR="00F64D1C">
        <w:rPr>
          <w:rFonts w:ascii="Times New Roman" w:hAnsi="Times New Roman"/>
          <w:b/>
          <w:bCs/>
          <w:sz w:val="56"/>
        </w:rPr>
        <w:t xml:space="preserve"> </w:t>
      </w:r>
      <w:proofErr w:type="spellStart"/>
      <w:r w:rsidR="007041C6">
        <w:rPr>
          <w:rFonts w:ascii="Times New Roman" w:hAnsi="Times New Roman"/>
          <w:bCs/>
          <w:sz w:val="96"/>
        </w:rPr>
        <w:t>Kla</w:t>
      </w:r>
      <w:r w:rsidRPr="0028707D">
        <w:rPr>
          <w:rFonts w:ascii="Times New Roman" w:hAnsi="Times New Roman"/>
          <w:bCs/>
          <w:sz w:val="96"/>
        </w:rPr>
        <w:t>rova</w:t>
      </w:r>
      <w:proofErr w:type="spellEnd"/>
      <w:r w:rsidRPr="0028707D">
        <w:rPr>
          <w:rFonts w:ascii="Times New Roman" w:hAnsi="Times New Roman"/>
          <w:bCs/>
          <w:sz w:val="96"/>
        </w:rPr>
        <w:t xml:space="preserve"> ústavu</w:t>
      </w:r>
      <w:r w:rsidR="00F64D1C">
        <w:rPr>
          <w:rFonts w:ascii="Times New Roman" w:hAnsi="Times New Roman"/>
          <w:bCs/>
          <w:sz w:val="96"/>
        </w:rPr>
        <w:t xml:space="preserve"> </w:t>
      </w:r>
      <w:r w:rsidR="0028707D" w:rsidRPr="0028707D">
        <w:rPr>
          <w:rFonts w:ascii="Times New Roman" w:hAnsi="Times New Roman"/>
          <w:bCs/>
          <w:sz w:val="96"/>
        </w:rPr>
        <w:t>slepců</w:t>
      </w:r>
    </w:p>
    <w:p w:rsidR="00215C4A" w:rsidRPr="002607A8" w:rsidRDefault="00215C4A" w:rsidP="00215C4A">
      <w:pPr>
        <w:jc w:val="center"/>
        <w:rPr>
          <w:rFonts w:ascii="Times New Roman" w:hAnsi="Times New Roman"/>
          <w:bCs/>
          <w:sz w:val="48"/>
          <w:szCs w:val="48"/>
        </w:rPr>
      </w:pPr>
      <w:bookmarkStart w:id="0" w:name="bookmark26"/>
      <w:bookmarkEnd w:id="0"/>
    </w:p>
    <w:p w:rsidR="0028707D" w:rsidRDefault="0028707D" w:rsidP="0028707D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pod Nejvyšším prot</w:t>
      </w:r>
      <w:r w:rsidR="00215C4A" w:rsidRPr="00215C4A">
        <w:rPr>
          <w:rFonts w:ascii="Times New Roman" w:hAnsi="Times New Roman"/>
          <w:sz w:val="32"/>
          <w:szCs w:val="32"/>
        </w:rPr>
        <w:t>ekto</w:t>
      </w:r>
      <w:r>
        <w:rPr>
          <w:rFonts w:ascii="Times New Roman" w:hAnsi="Times New Roman"/>
          <w:sz w:val="32"/>
          <w:szCs w:val="32"/>
        </w:rPr>
        <w:t xml:space="preserve">rátem Jeho </w:t>
      </w:r>
      <w:proofErr w:type="spellStart"/>
      <w:r>
        <w:rPr>
          <w:rFonts w:ascii="Times New Roman" w:hAnsi="Times New Roman"/>
          <w:sz w:val="32"/>
          <w:szCs w:val="32"/>
        </w:rPr>
        <w:t>cís</w:t>
      </w:r>
      <w:proofErr w:type="spellEnd"/>
      <w:r>
        <w:rPr>
          <w:rFonts w:ascii="Times New Roman" w:hAnsi="Times New Roman"/>
          <w:sz w:val="32"/>
          <w:szCs w:val="32"/>
        </w:rPr>
        <w:t>. a král. Výsosti</w:t>
      </w:r>
    </w:p>
    <w:p w:rsidR="00215C4A" w:rsidRPr="00215C4A" w:rsidRDefault="00FA4276" w:rsidP="0028707D">
      <w:pPr>
        <w:ind w:left="1416" w:firstLine="708"/>
        <w:rPr>
          <w:rFonts w:ascii="Times New Roman" w:hAnsi="Times New Roman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5662930</wp:posOffset>
            </wp:positionH>
            <wp:positionV relativeFrom="paragraph">
              <wp:posOffset>5715</wp:posOffset>
            </wp:positionV>
            <wp:extent cx="273685" cy="60579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C4A" w:rsidRPr="00215C4A">
        <w:rPr>
          <w:rFonts w:ascii="Times New Roman" w:hAnsi="Times New Roman"/>
          <w:sz w:val="32"/>
          <w:szCs w:val="32"/>
        </w:rPr>
        <w:t>Nejjasnějšíhopana arcivévody</w:t>
      </w:r>
    </w:p>
    <w:p w:rsidR="0028707D" w:rsidRDefault="0028707D" w:rsidP="00215C4A">
      <w:pPr>
        <w:jc w:val="center"/>
        <w:rPr>
          <w:rFonts w:ascii="Times New Roman" w:hAnsi="Times New Roman"/>
          <w:b/>
          <w:sz w:val="40"/>
          <w:szCs w:val="32"/>
        </w:rPr>
      </w:pPr>
    </w:p>
    <w:p w:rsidR="00215C4A" w:rsidRPr="001A307C" w:rsidRDefault="00215C4A" w:rsidP="00215C4A">
      <w:pPr>
        <w:jc w:val="center"/>
        <w:rPr>
          <w:rFonts w:ascii="Times New Roman" w:hAnsi="Times New Roman"/>
          <w:b/>
          <w:sz w:val="40"/>
          <w:szCs w:val="32"/>
        </w:rPr>
      </w:pPr>
      <w:r w:rsidRPr="001A307C">
        <w:rPr>
          <w:rFonts w:ascii="Times New Roman" w:hAnsi="Times New Roman"/>
          <w:b/>
          <w:sz w:val="40"/>
          <w:szCs w:val="32"/>
        </w:rPr>
        <w:t>Františka Ferdinanda Rakouského z Este</w:t>
      </w:r>
    </w:p>
    <w:p w:rsidR="00EC695E" w:rsidRDefault="00493380" w:rsidP="00215C4A">
      <w:pPr>
        <w:jc w:val="center"/>
        <w:rPr>
          <w:rFonts w:ascii="Times New Roman" w:hAnsi="Times New Roman"/>
          <w:b/>
          <w:sz w:val="48"/>
          <w:szCs w:val="40"/>
        </w:rPr>
      </w:pPr>
      <w:r>
        <w:rPr>
          <w:rFonts w:ascii="Times New Roman" w:hAnsi="Times New Roman"/>
          <w:b/>
          <w:sz w:val="48"/>
          <w:szCs w:val="40"/>
        </w:rPr>
        <w:t>v roce 1911</w:t>
      </w:r>
      <w:r w:rsidR="00215C4A" w:rsidRPr="001A307C">
        <w:rPr>
          <w:rFonts w:ascii="Times New Roman" w:hAnsi="Times New Roman"/>
          <w:b/>
          <w:sz w:val="48"/>
          <w:szCs w:val="40"/>
        </w:rPr>
        <w:t>.</w:t>
      </w:r>
    </w:p>
    <w:p w:rsidR="00EC695E" w:rsidRPr="00EC695E" w:rsidRDefault="00970348" w:rsidP="00970348">
      <w:pPr>
        <w:jc w:val="center"/>
        <w:rPr>
          <w:rFonts w:ascii="Times New Roman" w:hAnsi="Times New Roman"/>
        </w:rPr>
      </w:pPr>
      <w:r w:rsidRPr="00EC695E">
        <w:rPr>
          <w:rFonts w:ascii="Times New Roman" w:hAnsi="Times New Roman"/>
          <w:noProof/>
          <w:lang w:eastAsia="cs-CZ"/>
        </w:rPr>
        <w:drawing>
          <wp:inline distT="0" distB="0" distL="0" distR="0">
            <wp:extent cx="3231108" cy="3211286"/>
            <wp:effectExtent l="19050" t="0" r="7392" b="0"/>
            <wp:docPr id="6" name="obrázek 6" descr="F:\!_prezentace_!\(100 roků péče o slepce)_files\(100 rok6f pe90de o slepce)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_prezentace_!\(100 roků péče o slepce)_files\(100 rok6f pe90de o slepce)-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62" cy="320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A8" w:rsidRDefault="002607A8" w:rsidP="00970348">
      <w:pPr>
        <w:jc w:val="center"/>
        <w:rPr>
          <w:rFonts w:ascii="Times New Roman" w:hAnsi="Times New Roman"/>
        </w:rPr>
      </w:pPr>
    </w:p>
    <w:p w:rsidR="00970348" w:rsidRPr="002607A8" w:rsidRDefault="00970348" w:rsidP="00970348">
      <w:pPr>
        <w:jc w:val="center"/>
        <w:rPr>
          <w:rFonts w:ascii="Times New Roman" w:hAnsi="Times New Roman"/>
          <w:sz w:val="28"/>
        </w:rPr>
      </w:pPr>
      <w:r w:rsidRPr="002607A8">
        <w:rPr>
          <w:rFonts w:ascii="Times New Roman" w:hAnsi="Times New Roman"/>
          <w:sz w:val="28"/>
        </w:rPr>
        <w:t>LX</w:t>
      </w:r>
      <w:r w:rsidR="00FA4276">
        <w:rPr>
          <w:rFonts w:ascii="Times New Roman" w:hAnsi="Times New Roman"/>
          <w:sz w:val="28"/>
        </w:rPr>
        <w:t>XI</w:t>
      </w:r>
      <w:r w:rsidR="00493380">
        <w:rPr>
          <w:rFonts w:ascii="Times New Roman" w:hAnsi="Times New Roman"/>
          <w:sz w:val="28"/>
        </w:rPr>
        <w:t>V</w:t>
      </w:r>
      <w:r w:rsidRPr="002607A8">
        <w:rPr>
          <w:rFonts w:ascii="Times New Roman" w:hAnsi="Times New Roman"/>
          <w:sz w:val="28"/>
        </w:rPr>
        <w:t xml:space="preserve">. zpráva za </w:t>
      </w:r>
      <w:r w:rsidR="00FA4276">
        <w:rPr>
          <w:rFonts w:ascii="Times New Roman" w:hAnsi="Times New Roman"/>
          <w:sz w:val="28"/>
        </w:rPr>
        <w:t>7</w:t>
      </w:r>
      <w:r w:rsidR="00493380">
        <w:rPr>
          <w:rFonts w:ascii="Times New Roman" w:hAnsi="Times New Roman"/>
          <w:sz w:val="28"/>
        </w:rPr>
        <w:t>9</w:t>
      </w:r>
      <w:r w:rsidRPr="002607A8">
        <w:rPr>
          <w:rFonts w:ascii="Times New Roman" w:hAnsi="Times New Roman"/>
          <w:sz w:val="28"/>
        </w:rPr>
        <w:t>. rok spolkový.</w:t>
      </w:r>
    </w:p>
    <w:p w:rsidR="000D64F3" w:rsidRDefault="00103230" w:rsidP="00970348">
      <w:pPr>
        <w:jc w:val="center"/>
        <w:rPr>
          <w:rFonts w:ascii="Times New Roman" w:hAnsi="Times New Roman"/>
        </w:rPr>
      </w:pPr>
      <w:r>
        <w:rPr>
          <w:noProof/>
          <w:lang w:eastAsia="cs-CZ"/>
        </w:rPr>
        <w:drawing>
          <wp:inline distT="0" distB="0" distL="0" distR="0">
            <wp:extent cx="3552825" cy="159783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288" cy="17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A8" w:rsidRPr="002607A8" w:rsidRDefault="00493380" w:rsidP="002607A8">
      <w:pPr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lastRenderedPageBreak/>
        <w:t>V Praze 1912</w:t>
      </w:r>
      <w:r w:rsidR="002607A8" w:rsidRPr="002607A8">
        <w:rPr>
          <w:rFonts w:ascii="Times New Roman" w:hAnsi="Times New Roman"/>
          <w:sz w:val="36"/>
        </w:rPr>
        <w:t>.</w:t>
      </w:r>
    </w:p>
    <w:p w:rsidR="002607A8" w:rsidRDefault="002607A8" w:rsidP="002607A8">
      <w:pPr>
        <w:jc w:val="center"/>
        <w:rPr>
          <w:rFonts w:ascii="Times New Roman" w:hAnsi="Times New Roman"/>
          <w:sz w:val="28"/>
        </w:rPr>
      </w:pPr>
      <w:r w:rsidRPr="002607A8">
        <w:rPr>
          <w:rFonts w:ascii="Times New Roman" w:hAnsi="Times New Roman"/>
          <w:sz w:val="28"/>
        </w:rPr>
        <w:t xml:space="preserve">Nákladem </w:t>
      </w:r>
      <w:proofErr w:type="spellStart"/>
      <w:r w:rsidR="007041C6">
        <w:rPr>
          <w:rFonts w:ascii="Times New Roman" w:hAnsi="Times New Roman"/>
          <w:sz w:val="28"/>
        </w:rPr>
        <w:t>Kla</w:t>
      </w:r>
      <w:r w:rsidR="0028707D">
        <w:rPr>
          <w:rFonts w:ascii="Times New Roman" w:hAnsi="Times New Roman"/>
          <w:sz w:val="28"/>
        </w:rPr>
        <w:t>rova</w:t>
      </w:r>
      <w:r w:rsidRPr="002607A8">
        <w:rPr>
          <w:rFonts w:ascii="Times New Roman" w:hAnsi="Times New Roman"/>
          <w:sz w:val="28"/>
        </w:rPr>
        <w:t>ústavu</w:t>
      </w:r>
      <w:proofErr w:type="spellEnd"/>
      <w:r w:rsidRPr="002607A8">
        <w:rPr>
          <w:rFonts w:ascii="Times New Roman" w:hAnsi="Times New Roman"/>
          <w:sz w:val="28"/>
        </w:rPr>
        <w:t xml:space="preserve"> </w:t>
      </w:r>
      <w:r w:rsidR="0028707D">
        <w:rPr>
          <w:rFonts w:ascii="Times New Roman" w:hAnsi="Times New Roman"/>
          <w:sz w:val="28"/>
        </w:rPr>
        <w:t>slepců</w:t>
      </w:r>
      <w:r w:rsidRPr="002607A8">
        <w:rPr>
          <w:rFonts w:ascii="Times New Roman" w:hAnsi="Times New Roman"/>
          <w:sz w:val="28"/>
        </w:rPr>
        <w:t>.</w:t>
      </w:r>
    </w:p>
    <w:p w:rsidR="00EC695E" w:rsidRPr="0028707D" w:rsidRDefault="002607A8" w:rsidP="002607A8">
      <w:pPr>
        <w:jc w:val="center"/>
        <w:rPr>
          <w:rFonts w:ascii="Times New Roman" w:hAnsi="Times New Roman"/>
          <w:b/>
          <w:bCs/>
          <w:sz w:val="24"/>
        </w:rPr>
      </w:pPr>
      <w:r w:rsidRPr="0028707D">
        <w:rPr>
          <w:rFonts w:ascii="Times New Roman" w:hAnsi="Times New Roman"/>
          <w:sz w:val="24"/>
        </w:rPr>
        <w:t xml:space="preserve">Tiskem Karla </w:t>
      </w:r>
      <w:proofErr w:type="spellStart"/>
      <w:r w:rsidRPr="0028707D">
        <w:rPr>
          <w:rFonts w:ascii="Times New Roman" w:hAnsi="Times New Roman"/>
          <w:sz w:val="24"/>
        </w:rPr>
        <w:t>Bellmanna</w:t>
      </w:r>
      <w:proofErr w:type="spellEnd"/>
      <w:r w:rsidRPr="0028707D">
        <w:rPr>
          <w:rFonts w:ascii="Times New Roman" w:hAnsi="Times New Roman"/>
          <w:sz w:val="24"/>
        </w:rPr>
        <w:t xml:space="preserve"> v Praze.</w:t>
      </w:r>
    </w:p>
    <w:p w:rsidR="00DF1466" w:rsidRPr="00103230" w:rsidRDefault="00DF1466" w:rsidP="00DF1466">
      <w:pPr>
        <w:spacing w:after="0" w:line="240" w:lineRule="auto"/>
        <w:rPr>
          <w:rFonts w:ascii="Times New Roman" w:eastAsia="Times New Roman" w:hAnsi="Times New Roman"/>
          <w:sz w:val="52"/>
          <w:szCs w:val="24"/>
        </w:rPr>
      </w:pPr>
      <w:r w:rsidRPr="00103230">
        <w:rPr>
          <w:rFonts w:ascii="Times New Roman" w:eastAsia="Times New Roman" w:hAnsi="Times New Roman"/>
          <w:color w:val="000000"/>
          <w:spacing w:val="70"/>
          <w:sz w:val="44"/>
          <w:szCs w:val="21"/>
          <w:lang w:eastAsia="cs-CZ"/>
        </w:rPr>
        <w:t>OBSAH.</w:t>
      </w:r>
    </w:p>
    <w:p w:rsidR="00DF1466" w:rsidRPr="00103230" w:rsidRDefault="00DF1466" w:rsidP="00DF1466">
      <w:pPr>
        <w:spacing w:after="0" w:line="240" w:lineRule="auto"/>
        <w:jc w:val="right"/>
        <w:rPr>
          <w:rFonts w:ascii="Times New Roman" w:eastAsia="Times New Roman" w:hAnsi="Times New Roman"/>
          <w:sz w:val="48"/>
          <w:szCs w:val="24"/>
        </w:rPr>
      </w:pPr>
      <w:r w:rsidRPr="00103230">
        <w:rPr>
          <w:rFonts w:ascii="Times New Roman" w:eastAsia="Times New Roman" w:hAnsi="Times New Roman"/>
          <w:bCs/>
          <w:color w:val="000000"/>
          <w:sz w:val="24"/>
          <w:szCs w:val="13"/>
          <w:lang w:eastAsia="cs-CZ"/>
        </w:rPr>
        <w:t>Strana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Řiditelstvo ústavu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2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Výroční zpráva.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3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Zpráva revisního výboru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8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Zpráva o měně chovanců v roce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13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Seznam veškerých údů jednoty koncem roku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14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Seznam chovanců hlavního ústavu a opatrovny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18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Zaměstnání slepců v ústavu i mimo ústav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29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I. nadačních rent a míst zdarma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30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Výkaz II. </w:t>
      </w:r>
      <w:proofErr w:type="spellStart"/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strávného</w:t>
      </w:r>
      <w:proofErr w:type="spellEnd"/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 v r.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31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III. o paušálu na šatstvo v roce 1911 zapraveném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34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IV. členské příspěvky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34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V. dary na penězích r.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35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VI. výtěžek Pražské sbírky r.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58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VII. upotřebitelných odkazů pro ústav v roce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66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VIII. příspěvky a odkazy ve prospěch nadací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66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Výkaz IX. výtěžek ze zahrad 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66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Výkaz X. dary pro kapli sv. Rafaela 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67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XI. výtěžek sběrných pokladniček r.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67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XII.: darů v obligacích v roce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67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Výkaz A. Nadace při </w:t>
      </w:r>
      <w:proofErr w:type="spellStart"/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Klarovu</w:t>
      </w:r>
      <w:proofErr w:type="spellEnd"/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 ústavu slepců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68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B. Fond kaple sv. Rafaela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72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C. Nadace mešní a pro zádušní mše svaté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73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D. Nadace pro svačiny chovancům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74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Výkaz E. Fond hudební 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74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Výkaz F. Nadace Josefa </w:t>
      </w:r>
      <w:proofErr w:type="spellStart"/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Veidra</w:t>
      </w:r>
      <w:proofErr w:type="spellEnd"/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75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G. Fond ku podpoře slepců propuštěných a kolonistů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76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H. Fond pro starobní pojišťování zřízenců ústavu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75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J. Vlastní jmění ústavu koncem r.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76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K. Jistiny paní Annou Soudovou odkázané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76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Výkaz L. Fond ku zřízení poboček ústavu 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77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M. Stavební fond školy pro slepce v Ústí n. L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77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N. Nadace mimo ústav účtované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78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O. Sběrné pokladničky a jejich výtěžek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78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P. Závodní jistina pro práce chovanců v r.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86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Q. O prodeji zboží v ústavu vyrobeného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86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darů na přírodninách, pro knihovnu atd.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87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Účetní přehled hlavního ústavu za rok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88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Bilance hlavního ústavu 31. prosince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90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Účetní přehled dětské opatrovny za r.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92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Bilance opatrovny 31. prosince 1911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92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a)</w:t>
      </w:r>
      <w:proofErr w:type="spellStart"/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Strávné</w:t>
      </w:r>
      <w:proofErr w:type="spellEnd"/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 xml:space="preserve"> za chovance opatrovny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94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b)Paušál na šatstvo za chovance opatrovny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94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lastRenderedPageBreak/>
        <w:t xml:space="preserve">Výkaz c)Plat na chovance ze zemského fondu sirotčího 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95</w:t>
      </w:r>
    </w:p>
    <w:p w:rsidR="00B83F31" w:rsidRPr="00B83F31" w:rsidRDefault="00B83F31" w:rsidP="00B83F31">
      <w:pPr>
        <w:tabs>
          <w:tab w:val="left" w:leader="dot" w:pos="864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</w:pP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>Výkaz d)Dary na penězích ve prospěch opatrovny</w:t>
      </w:r>
      <w:r w:rsidRPr="00B83F31">
        <w:rPr>
          <w:rFonts w:ascii="Times New Roman" w:eastAsia="Times New Roman" w:hAnsi="Times New Roman"/>
          <w:bCs/>
          <w:color w:val="000000"/>
          <w:sz w:val="24"/>
          <w:szCs w:val="16"/>
          <w:lang w:eastAsia="cs-CZ"/>
        </w:rPr>
        <w:tab/>
        <w:t>95</w:t>
      </w:r>
    </w:p>
    <w:p w:rsidR="00B83F31" w:rsidRDefault="00B83F31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15"/>
          <w:szCs w:val="15"/>
          <w:lang w:eastAsia="cs-CZ"/>
        </w:rPr>
      </w:pPr>
      <w:r>
        <w:rPr>
          <w:rFonts w:ascii="Century Schoolbook" w:eastAsia="Times New Roman" w:hAnsi="Century Schoolbook" w:cs="Century Schoolbook"/>
          <w:color w:val="000000"/>
          <w:sz w:val="15"/>
          <w:szCs w:val="15"/>
          <w:lang w:eastAsia="cs-CZ"/>
        </w:rPr>
        <w:br w:type="page"/>
      </w:r>
    </w:p>
    <w:p w:rsidR="00FA4276" w:rsidRPr="00FA4276" w:rsidRDefault="00FA4276" w:rsidP="00FA4276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24"/>
        </w:rPr>
      </w:pPr>
      <w:r>
        <w:rPr>
          <w:rFonts w:ascii="Times New Roman" w:eastAsia="Times New Roman" w:hAnsi="Times New Roman"/>
          <w:bCs/>
          <w:color w:val="000000"/>
          <w:sz w:val="56"/>
          <w:szCs w:val="26"/>
          <w:lang w:eastAsia="cs-CZ"/>
        </w:rPr>
        <w:lastRenderedPageBreak/>
        <w:t>Řiditelstvo ústavu.</w:t>
      </w:r>
    </w:p>
    <w:p w:rsidR="00AF6AF0" w:rsidRDefault="00AF6AF0" w:rsidP="00FA4276">
      <w:pPr>
        <w:spacing w:after="0" w:line="240" w:lineRule="auto"/>
        <w:rPr>
          <w:rFonts w:ascii="Times New Roman" w:eastAsia="Times New Roman" w:hAnsi="Times New Roman"/>
          <w:color w:val="000000"/>
          <w:spacing w:val="30"/>
          <w:sz w:val="18"/>
          <w:szCs w:val="18"/>
          <w:lang w:eastAsia="cs-CZ"/>
        </w:rPr>
      </w:pPr>
    </w:p>
    <w:p w:rsidR="00AF6AF0" w:rsidRDefault="00AF6AF0" w:rsidP="00FA4276">
      <w:pPr>
        <w:spacing w:after="0" w:line="240" w:lineRule="auto"/>
        <w:rPr>
          <w:rFonts w:ascii="Times New Roman" w:eastAsia="Times New Roman" w:hAnsi="Times New Roman"/>
          <w:color w:val="000000"/>
          <w:spacing w:val="30"/>
          <w:sz w:val="18"/>
          <w:szCs w:val="18"/>
          <w:lang w:eastAsia="cs-CZ"/>
        </w:rPr>
        <w:sectPr w:rsidR="00AF6AF0" w:rsidSect="006E26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t>Čestný předseda:</w:t>
      </w:r>
    </w:p>
    <w:p w:rsidR="00FA4276" w:rsidRPr="00AF6AF0" w:rsidRDefault="00FA4276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Jeho Jasnost pan Max Egon kníže </w:t>
      </w:r>
      <w:proofErr w:type="spellStart"/>
      <w:r w:rsidRPr="00FA4276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Fürstenberg</w:t>
      </w:r>
      <w:proofErr w:type="spellEnd"/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</w:t>
      </w:r>
      <w:proofErr w:type="spellStart"/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c</w:t>
      </w:r>
      <w:proofErr w:type="spellEnd"/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a k. skutečný tajný rada, komoří, dědičný člen panské sněmovny, člen říšské rady</w:t>
      </w:r>
      <w:r w:rsidR="009B4167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poslanec na sněmu zemském, ma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jitel panství atd. atd. ve Vídni.</w:t>
      </w:r>
    </w:p>
    <w:p w:rsidR="00AF6AF0" w:rsidRPr="00FA4276" w:rsidRDefault="00AF6AF0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t>Předseda:</w:t>
      </w:r>
    </w:p>
    <w:p w:rsidR="00FA4276" w:rsidRPr="00AF6AF0" w:rsidRDefault="00FA4276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Jan </w:t>
      </w:r>
      <w:proofErr w:type="spellStart"/>
      <w:r w:rsidRPr="00FA4276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Stüdl</w:t>
      </w:r>
      <w:proofErr w:type="spellEnd"/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Františka Josefa,</w:t>
      </w:r>
      <w:proofErr w:type="spellStart"/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cís</w:t>
      </w:r>
      <w:proofErr w:type="spellEnd"/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rada, c. a k. dvorní doda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vatel a velkokupec v Praze. (V řiditelstvu od roku 1897.)</w:t>
      </w:r>
    </w:p>
    <w:p w:rsidR="00AF6AF0" w:rsidRPr="00FA4276" w:rsidRDefault="00AF6AF0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t>Náměstek předsedy:</w:t>
      </w:r>
    </w:p>
    <w:p w:rsidR="00FA4276" w:rsidRPr="00AF6AF0" w:rsidRDefault="00FA4276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Karel </w:t>
      </w:r>
      <w:proofErr w:type="spellStart"/>
      <w:r w:rsidRPr="00FA4276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Dederra</w:t>
      </w:r>
      <w:proofErr w:type="spellEnd"/>
      <w:r w:rsidR="00CA61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Fran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t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iška Josefa, vrchní úředník Čes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ké spořitelny v Praze. (V řiditelstvu od roku 1894.)</w:t>
      </w:r>
    </w:p>
    <w:p w:rsidR="00AF6AF0" w:rsidRPr="00FA4276" w:rsidRDefault="00AF6AF0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t>Řiditel ústavu:</w:t>
      </w:r>
    </w:p>
    <w:p w:rsidR="00FA4276" w:rsidRPr="00AF6AF0" w:rsidRDefault="00FA4276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Emil </w:t>
      </w:r>
      <w:r w:rsidRPr="00FA4276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Wagner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Fran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tiš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ka Josefa, (V řiditelstvu od ro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ku 1898.)</w:t>
      </w:r>
    </w:p>
    <w:p w:rsidR="00AF6AF0" w:rsidRPr="00FA4276" w:rsidRDefault="00AF6AF0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t>Členové řiditelstva:</w:t>
      </w:r>
    </w:p>
    <w:p w:rsidR="00AF6AF0" w:rsidRPr="00AF6AF0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Paní Helena hraběnka </w:t>
      </w:r>
      <w:proofErr w:type="spellStart"/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BailletovádeLatour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dáma řádu Alžbětina v Praze. (V řiditelstvu od roku 1897.)</w:t>
      </w:r>
    </w:p>
    <w:p w:rsidR="00AF6AF0" w:rsidRPr="00AF6AF0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P. Josef </w:t>
      </w:r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Binder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prelát, kanov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ník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metrop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. kapitoly,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kníž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.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arcib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kon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sistoriální rada v Praze. (V ři</w:t>
      </w:r>
      <w:r w:rsid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ditelstvu od roku 1898</w:t>
      </w:r>
      <w:r w:rsidR="00B83F31"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zemřel dne 8. října 1911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)</w:t>
      </w:r>
    </w:p>
    <w:p w:rsidR="00B83F31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JUDr. Edvard rytíř </w:t>
      </w:r>
      <w:proofErr w:type="spellStart"/>
      <w:r w:rsidRPr="00B83F31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Z</w:t>
      </w:r>
      <w:r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ahn</w:t>
      </w:r>
      <w:proofErr w:type="spellEnd"/>
      <w:r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 ml., </w:t>
      </w:r>
      <w:r w:rsidR="00B83F31"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rytíř řádu Františka Josefa</w:t>
      </w:r>
      <w:r w:rsidR="00B83F31" w:rsidRPr="00B83F31">
        <w:rPr>
          <w:sz w:val="18"/>
          <w:szCs w:val="18"/>
        </w:rPr>
        <w:t xml:space="preserve">, </w:t>
      </w:r>
      <w:r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advokát v Praze. (V řiditelstvu od r. 1898.)</w:t>
      </w:r>
    </w:p>
    <w:p w:rsidR="00AF6AF0" w:rsidRPr="00AF6AF0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Paní Pavlína </w:t>
      </w:r>
      <w:proofErr w:type="spellStart"/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Dörflová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dáma řádu Alž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bětina, choť c. k. místodržitel</w:t>
      </w:r>
      <w:r w:rsid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ského vicepresidenta </w:t>
      </w:r>
      <w:r w:rsidR="00B83F31"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v Pětikozlech.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 (V řiditelstvu od r. 1898.)</w:t>
      </w:r>
    </w:p>
    <w:p w:rsidR="00AF6AF0" w:rsidRPr="00AF6AF0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Julius </w:t>
      </w:r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Pohl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majitel zlatého zá- služ. kříže, řiditel německé mě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oftHyphen/>
        <w:t>šťanské dívčí školy na Smíchově. (V řiditelstvu od roku 1899.)</w:t>
      </w:r>
    </w:p>
    <w:p w:rsidR="00AF6AF0" w:rsidRPr="00AF6AF0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JUDr. Jindřich </w:t>
      </w:r>
      <w:proofErr w:type="spellStart"/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Goldberg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advokát v Praze. (V řiditelstvu od r. 1900.)</w:t>
      </w:r>
    </w:p>
    <w:p w:rsidR="00AF6AF0" w:rsidRPr="00B83F31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JUDr. Jindřich </w:t>
      </w:r>
      <w:proofErr w:type="spellStart"/>
      <w:r w:rsidRPr="00B83F31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Vogl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</w:t>
      </w:r>
      <w:r w:rsidR="00B83F31"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majitel </w:t>
      </w:r>
      <w:proofErr w:type="spellStart"/>
      <w:r w:rsidR="00B83F31"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kníž</w:t>
      </w:r>
      <w:proofErr w:type="spellEnd"/>
      <w:r w:rsidR="00B83F31" w:rsidRPr="00B83F31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Hohenzollernského domácího řádu 3. tř., advokát v Praze. (V řiditelstvu od r. 1903.)</w:t>
      </w:r>
    </w:p>
    <w:p w:rsidR="00AF6AF0" w:rsidRPr="00AF6AF0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JUDr. Oskar </w:t>
      </w:r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Schmidt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tajemník c. k. finanční prokuratury v Praze. (V řiditelstvu od r. 1906.)</w:t>
      </w:r>
    </w:p>
    <w:p w:rsidR="00C638CD" w:rsidRPr="00C638CD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Paní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Johanna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 </w:t>
      </w:r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Wagnerová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choť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řidit</w:t>
      </w:r>
      <w:r w:rsidR="00C4109C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eleKla</w:t>
      </w:r>
      <w:r w:rsid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rova</w:t>
      </w:r>
      <w:proofErr w:type="spellEnd"/>
      <w:r w:rsid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 ústavu slepců v Pra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ze. (V řiditelstvu od roku 1907).</w:t>
      </w:r>
    </w:p>
    <w:p w:rsidR="00C638CD" w:rsidRPr="00C638CD" w:rsidRDefault="00FA4276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Vilém </w:t>
      </w:r>
      <w:proofErr w:type="spellStart"/>
      <w:r w:rsidRPr="00C638CD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Markup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úředník České spořitelny v Praze. (V řiditelstvu od roku 1907.)</w:t>
      </w:r>
    </w:p>
    <w:p w:rsidR="00C638CD" w:rsidRPr="00C638CD" w:rsidRDefault="00C638CD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Eduard </w:t>
      </w:r>
      <w:proofErr w:type="spellStart"/>
      <w:r w:rsidRPr="005F2CBB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Sabeditsch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</w:t>
      </w:r>
      <w:proofErr w:type="spellStart"/>
      <w:r w:rsidR="00546E5A"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c</w:t>
      </w:r>
      <w:proofErr w:type="spellEnd"/>
      <w:r w:rsidR="00546E5A"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k. dvorní rada. (V řiditelstvu od r. 1908, v</w:t>
      </w:r>
      <w:r w:rsid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ystoupil dne 7. července 1911.)</w:t>
      </w:r>
    </w:p>
    <w:p w:rsidR="00C638CD" w:rsidRPr="00C638CD" w:rsidRDefault="00C638CD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Hanuš z </w:t>
      </w:r>
      <w:proofErr w:type="spellStart"/>
      <w:r w:rsidRPr="005F2CBB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Kreislů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železné koruny 3. tř., místopřed</w:t>
      </w: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oftHyphen/>
        <w:t>seda zemědělské rady, velkostat</w:t>
      </w: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oftHyphen/>
        <w:t>kář atd. (V řiditelstvu od r. 1908 )</w:t>
      </w:r>
    </w:p>
    <w:p w:rsidR="00AF6AF0" w:rsidRDefault="00C638CD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MUDr. Karel </w:t>
      </w:r>
      <w:proofErr w:type="spellStart"/>
      <w:r w:rsidRPr="005F2CBB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Walko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universitní </w:t>
      </w:r>
      <w:proofErr w:type="spellStart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professor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(V řiditelstvu od ro</w:t>
      </w: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oftHyphen/>
        <w:t>ku 1903.)</w:t>
      </w:r>
    </w:p>
    <w:p w:rsidR="00546E5A" w:rsidRPr="00546E5A" w:rsidRDefault="00546E5A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P. Jiří </w:t>
      </w:r>
      <w:proofErr w:type="spellStart"/>
      <w:r w:rsidRPr="00546E5A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Glosauer</w:t>
      </w:r>
      <w:proofErr w:type="spellEnd"/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prelát, </w:t>
      </w:r>
      <w:proofErr w:type="spellStart"/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kníž</w:t>
      </w:r>
      <w:proofErr w:type="spellEnd"/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. </w:t>
      </w:r>
      <w:proofErr w:type="spellStart"/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arcib</w:t>
      </w:r>
      <w:proofErr w:type="spellEnd"/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kon</w:t>
      </w:r>
      <w:r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sistoriální rada v Praze. (V ři</w:t>
      </w:r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ditelstvu od roku 1911.)</w:t>
      </w:r>
    </w:p>
    <w:p w:rsidR="00546E5A" w:rsidRPr="00546E5A" w:rsidRDefault="00546E5A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JUDr. Bedřich </w:t>
      </w:r>
      <w:r w:rsidRPr="00546E5A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Kaufmann</w:t>
      </w:r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komtur řádu Františka Josefa s hvězdou, advokát president advokátní komory atd. v Praze. (V řiditelstvu od roku 19.1.)</w:t>
      </w:r>
    </w:p>
    <w:p w:rsidR="00546E5A" w:rsidRPr="00546E5A" w:rsidRDefault="00546E5A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František </w:t>
      </w:r>
      <w:proofErr w:type="spellStart"/>
      <w:r w:rsidRPr="00546E5A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Rapprich</w:t>
      </w:r>
      <w:proofErr w:type="spellEnd"/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železné koruny 3 tř., c. k. dvorní rada atd. v Praze. (V řiditelstvu od roku 1911.)</w:t>
      </w:r>
    </w:p>
    <w:p w:rsidR="00546E5A" w:rsidRPr="00C638CD" w:rsidRDefault="00546E5A" w:rsidP="00546E5A">
      <w:pPr>
        <w:pStyle w:val="Odstavecseseznamem"/>
        <w:numPr>
          <w:ilvl w:val="0"/>
          <w:numId w:val="13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proofErr w:type="spellStart"/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Pau</w:t>
      </w:r>
      <w:proofErr w:type="spellEnd"/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 MUDr. Alexandr </w:t>
      </w:r>
      <w:r w:rsidRPr="00546E5A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Marian</w:t>
      </w:r>
      <w:r w:rsidRPr="00546E5A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Františka Josefa, ušní lékař atd. v Ústí n. L. (V řiditelstvu od roka 1911.)</w:t>
      </w:r>
    </w:p>
    <w:p w:rsidR="00FA4276" w:rsidRPr="00C638CD" w:rsidRDefault="00FA4276" w:rsidP="00546E5A">
      <w:pPr>
        <w:pStyle w:val="Odstavecseseznamem"/>
        <w:numPr>
          <w:ilvl w:val="0"/>
          <w:numId w:val="13"/>
        </w:numPr>
        <w:spacing w:before="120"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ectPr w:rsidR="00FA4276" w:rsidRPr="00C638CD" w:rsidSect="00546E5A">
          <w:type w:val="continuous"/>
          <w:pgSz w:w="11906" w:h="16838"/>
          <w:pgMar w:top="1417" w:right="1417" w:bottom="1417" w:left="1417" w:header="708" w:footer="708" w:gutter="0"/>
          <w:cols w:num="2" w:space="154"/>
          <w:docGrid w:linePitch="360"/>
        </w:sectPr>
      </w:pPr>
    </w:p>
    <w:p w:rsidR="00AF6AF0" w:rsidRDefault="00AF6AF0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44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038225" cy="32617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536" cy="33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pacing w:val="70"/>
          <w:sz w:val="44"/>
          <w:szCs w:val="21"/>
          <w:lang w:eastAsia="cs-CZ"/>
        </w:rPr>
        <w:br w:type="page"/>
      </w:r>
    </w:p>
    <w:p w:rsidR="009458EB" w:rsidRDefault="00D46DDD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  <w:r>
        <w:rPr>
          <w:rFonts w:ascii="Times New Roman" w:eastAsia="Times New Roman" w:hAnsi="Times New Roman"/>
          <w:noProof/>
          <w:color w:val="000000"/>
          <w:spacing w:val="70"/>
          <w:sz w:val="56"/>
          <w:szCs w:val="21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118.8pt;margin-top:-19.5pt;width:320.2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">
            <v:textbox>
              <w:txbxContent>
                <w:p w:rsidR="009D093A" w:rsidRPr="009458EB" w:rsidRDefault="009D093A" w:rsidP="009D093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40"/>
                      <w:szCs w:val="24"/>
                    </w:rPr>
                  </w:pPr>
                  <w:r w:rsidRPr="009458EB">
                    <w:rPr>
                      <w:rFonts w:ascii="Arial Narrow" w:eastAsia="Times New Roman" w:hAnsi="Arial Narrow" w:cs="Arial Narrow"/>
                      <w:b/>
                      <w:bCs/>
                      <w:color w:val="000000"/>
                      <w:sz w:val="24"/>
                      <w:szCs w:val="17"/>
                      <w:lang w:eastAsia="cs-CZ"/>
                    </w:rPr>
                    <w:t>Vysvědčení ústavu nahrazují průkaz o učebné době v řemesle kartáčnickém nebo košíkářském.</w:t>
                  </w:r>
                </w:p>
                <w:p w:rsidR="009D093A" w:rsidRDefault="009D093A"/>
              </w:txbxContent>
            </v:textbox>
          </v:shape>
        </w:pict>
      </w:r>
    </w:p>
    <w:p w:rsidR="00AF6AF0" w:rsidRDefault="00AF6AF0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  <w:r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  <w:t>Výroční zpráva.</w:t>
      </w:r>
    </w:p>
    <w:p w:rsidR="00AF6AF0" w:rsidRDefault="00AF6AF0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143754" cy="412115"/>
            <wp:effectExtent l="0" t="0" r="9525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58" cy="4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Od založení </w:t>
      </w:r>
      <w:proofErr w:type="spellStart"/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Klarova</w:t>
      </w:r>
      <w:proofErr w:type="spellEnd"/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slepců uplynulo nyní již 79 let; poslední rok horlivé působnosti naší věnován byl konsolidování práce uvnitř ústavu a rozšíření její na venek. S obzvláštní námahou spojeno bylo získání posledních peněžitých prostředků pro stavbu slepecké školy v Ústí nad Labem; prostředky ty scházely se takřka v poslední chvíli, takže jsme bezmála po celý měsíc naplněni byli vážnými i tísnivými starostmi, zda tento školní projekt přece jen ještě naposledy pro nedostačitelné prostředky se neztroskotá.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 kritickém období tomto vyskytl se opětně velkoprůmyslník pan Ignác </w:t>
      </w:r>
      <w:proofErr w:type="spellStart"/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Petschek</w:t>
      </w:r>
      <w:proofErr w:type="spellEnd"/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Ústí nad Labem, jenž velkodušným způsobem a v pravý čas podal nám k záchraně svo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 ruku pomocnou, takže při mimo</w:t>
      </w: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řádném shromáždění zástupců spolku Německé péče o slepce v Čechách, jež konalo se dne 12. listopadu 1911 v Ústí nad Labem, mohlo býti učiněno zásadní usnesení o započetí stavby.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Dočasné posunutí začátku stavby vzniklo však tím, že nejprve bylo nutno nade vší pochybu zjistiti, zda se získaným penízem 250.000 K lze stavbu i se zařízením skutečně provésti, aby dodatečnými náklady nevzešla nová tíseň a nepříznivá situace. Opoždění takto povstalé trvalo po více měsíců, takže se stavbou, když úplně provedeno bylo zadání jednotlivých prací stavebních, mohlo býti započato prvním rýpnutím dne 14. března 1912.</w:t>
      </w:r>
    </w:p>
    <w:p w:rsidR="005A3A7C" w:rsidRPr="00C32540" w:rsidRDefault="005A3A7C" w:rsidP="00C32540">
      <w:pPr>
        <w:ind w:firstLine="70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Následkem takovéhoto nevyhnutelného opoždění nelze na úplné dobudování, čítaje v to i vnitřní zařízení do podzimku letošního roku vůbec pomýšleti, aniž snad vyvolávána byla práce překotná a kvapná, která by byla solidnímu provedení jenom ku škodě i jest tedy v zájmu celkového podniku, aby otevření nové školy pro slepce přeloženo bylo na měsíc září roku 1913.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Co se týče vnitřního konsolidování, zmohutněla industrie, v ústavu již po 27 let zavedená, konečně tou měrou, že byť i snad jen prozatím skrovně, přece jen však nastala úleva v provozování ústavního podniku tím, že platy úředníků a služebníků při industrii zaměstnaných ústav sám již hraditi nemusil.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Druhým směrem doznal Pražský plavecký klub, jehož členové naš</w:t>
      </w:r>
      <w:r w:rsid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í plovárny používají, takového z</w:t>
      </w: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esílení, že režie lázeňského podniku zapravena byla z členských příspěvků, čímž usnadněno, že obyvatelé ústavu našeho užívají plovárny zcela bezplatně.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Pouze těmto dvěma okolnostem, jakož i částce 8.297 K, v jaké se nám uplynulého roku dostalo volně upotřebitelných odkazů, možno děkovati, že roční závěrka přes nesmírnou drahotu všeho a při menším výtěžku příspěvků a darů neskončila </w:t>
      </w:r>
      <w:r w:rsid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deficitem, nýbrž že vykázala do</w:t>
      </w: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konce přebytek, byť i dosti nepatrný, v částce 661 K 51 h.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 připojené zprávy revisního výboru budiž uvedeno, že nadace zúročením a příspěvky doznaly zvýšení o 30.783 K 51 h.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Na nedostačující renty nadační, jakož i na položku příliš nepatrného </w:t>
      </w:r>
      <w:proofErr w:type="spellStart"/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strávného</w:t>
      </w:r>
      <w:proofErr w:type="spellEnd"/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byl ústav uplynulého roku nucen přispěti doplatkem 56.123 K 84 h ze získaných příspěvků.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Slavné řiditelství České spořitelny povolilo i v tomto roce subvence a to obnosem 5.700 K ústavu hlavnímu a obnosem 1.900 K opatrovně pro slepé děti, kteréžto opatrovně ústav jeslí Žofie z </w:t>
      </w:r>
      <w:proofErr w:type="spellStart"/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Lammelů</w:t>
      </w:r>
      <w:proofErr w:type="spellEnd"/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jako v letech uplynulých i tentokráte věnoval částku 400 K.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Mimo to obdržel ústav od německého odboru zemské komise pro ochranu dětí a péči o mládež 2.000 K, jakož i 10.000 K pro stavební fond školy v Ústí nad Labem — tento obnos se závazkem, že pokaždé bezplatně přijato bude jedno slepé dítě, které by zemská komise ku přijetí navrhla a doporučila.</w:t>
      </w:r>
    </w:p>
    <w:p w:rsidR="005A3A7C" w:rsidRPr="005A3A7C" w:rsidRDefault="005A3A7C" w:rsidP="005A3A7C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Konečně pak uvolil se pan císařský rada Bayer co nejochotněji, že po čas svého života k vydržovacím nákladům Ústecké školy pro slepce přispívati bude ročně po 2.000 K.</w:t>
      </w:r>
    </w:p>
    <w:p w:rsidR="00C32540" w:rsidRPr="00C32540" w:rsidRDefault="005A3A7C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A3A7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Dary z venkova vykázány jsou obnosem 26.012 K 91 h proti částce 29.697 K 37 h v roce předešlém, pražská sbírka jest vykázána penízem 5.009 K 40 h proti 5.214 K 50 h roku 1910. Bohužel klesl také výtěžek sbírky ve sběrných pokladničkách, podnikané k dobru fondu pro zři</w:t>
      </w:r>
      <w:r w:rsidR="00C32540"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zování pobočních ústavů při pokladničkách s německým nápisem 3.325 K 89 h na 3.288 K 45 h, kdežto výtěžek pokladniček s nápisem českým stoupl z 248 K 89 h na 306 K 82 h.</w:t>
      </w:r>
    </w:p>
    <w:p w:rsidR="00C32540" w:rsidRPr="00C32540" w:rsidRDefault="00C32540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Poněvadž pak právě výtěžek ze sběrných pokladniček věnován jest pro příští vydržování pobočních ústavů, bylo by nejvýše žádoucno, aby všichni, u nichž se pokladničky nalézají, osobně co nejlaskavěji projevili vřelý zájem v tom směru a smyslu, aby docíleno bylo ročních výtěžků značnějších a vydatnějších.</w:t>
      </w:r>
    </w:p>
    <w:p w:rsidR="00C32540" w:rsidRPr="00C32540" w:rsidRDefault="00C32540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Dary v přírodninách a jinakým způsobem nám poskytnuté sepsány a uveřejněny jsou ve zvláštním seznamu této výroční zprávy. Nechť tedy všichni četní jmenovaní i nejmenovaní dobrodinci našeho lidumilného ústavu i letos přijmou vřelé naše díky za bohaté a mnohé dary, za něž jsme jejich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probudilému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smyslu pro dobročinnost velice povděčni. Netřeba snad teprve ani zvláště podotýkati, že veškery takovéto dary, přinesené blahu slepců, tedy účelu zasluhujícímu podpory největší, již tím bohaté přinášejí ovoce, jelikož ta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ké jimi rok od roku možno neoby</w:t>
      </w: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čejně mnoho vykonati pro rozvoj péče o slepce.</w:t>
      </w:r>
    </w:p>
    <w:p w:rsidR="00C32540" w:rsidRPr="00C32540" w:rsidRDefault="00C32540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 ostatních událostí uplynulého roku uvádíme následující.</w:t>
      </w:r>
    </w:p>
    <w:p w:rsidR="00C32540" w:rsidRPr="00C32540" w:rsidRDefault="00C32540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Pan prelát P. Josef Binder, jenž po mnohá léta byl členem řiditelstva ústavu našeho, vzdal se dne 27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 července 1911 pro trvalou cho</w:t>
      </w: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robu své členské funkce a zemřel krátce po té dne 8. října. Věrnému tomuto spolupracovníku v oboru našeho lidumilného odvětví zůstane v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annálech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našeho po všechny časy zachována čestná paměť.</w:t>
      </w:r>
    </w:p>
    <w:p w:rsidR="00C32540" w:rsidRPr="00C32540" w:rsidRDefault="00C32540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Záležitosti, vyžadující projednání v zasedání řiditelstva, vyřízeny byly v 6 schůzích.</w:t>
      </w:r>
    </w:p>
    <w:p w:rsidR="00C32540" w:rsidRPr="00C32540" w:rsidRDefault="00C32540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Svobodnou volbou povoláni byli do řiditelstva ústavu tito pánové: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kapitulár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při velechrámu P. Jiří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Glossauer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president Dr. Bedřich Kaufmann, c. k. dvorní rada František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Rapprich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vesměs v Praze a pan MUDr. Alexandr Marian v Ústí nad Labem.</w:t>
      </w:r>
    </w:p>
    <w:p w:rsidR="00C32540" w:rsidRPr="00C32540" w:rsidRDefault="00C32540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Důvěrníkem zemského výboru vůči dětem, jež jsou v ústavu na náklad zemského sirotčího fondu, ustanoven byl pan Dr. Karel Maria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Herrmann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C32540" w:rsidRPr="00C32540" w:rsidRDefault="00C32540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Dle zmocnění c. k. ministerstva financí ze dne 17. prosince 1910 čís. 85528 a dle výnosu c. k. zemského finančního řiditelství ze dne 30. prosince 1910 čís. 199444 bylo pro druhou budovu ústavu čís. pop. 627—III přiznáno trvalé osvobození od daně z budov.</w:t>
      </w:r>
    </w:p>
    <w:p w:rsidR="00C32540" w:rsidRPr="00C32540" w:rsidRDefault="00C32540" w:rsidP="00C32540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Zřízením druhého vodovodu bylo ústavu umožněno, že také stará budova připojena byla k vlastnímu vodovodu pitné vody, takže v ohledu zaopatření vodou jsme úplně nezávislí.</w:t>
      </w:r>
    </w:p>
    <w:p w:rsidR="00C32540" w:rsidRPr="00C32540" w:rsidRDefault="00C32540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Mimořádné výdaje opatrovny pro slepé děti vznikly novou úpravou hraniční zdi nad Jelením příkopem a vysázením 34 ovocných stromů.</w:t>
      </w:r>
    </w:p>
    <w:p w:rsidR="00C32540" w:rsidRPr="00C32540" w:rsidRDefault="00C32540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Zemská komise pro ochranu dětí a péči o mládež dala podnět ku přijetí slepého dítěte u věku 1 a půl roku. Tím ve spojitosti s naší opatrovnou pro slepé děti položen byl počátek jeslí pro slepé děti. Úhrady vydržovacího nákladu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súčastní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se zemská komise obnosem 120 K, pan JUDr. Oskar Schmidt 240 K a paní Mina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Schiffne</w:t>
      </w:r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rová</w:t>
      </w:r>
      <w:proofErr w:type="spellEnd"/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120 K ročně, </w:t>
      </w:r>
      <w:proofErr w:type="spellStart"/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začež</w:t>
      </w:r>
      <w:proofErr w:type="spellEnd"/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šlechet</w:t>
      </w: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ným dárcům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vzdáti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slušno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zasloužené nejvřelejší díky.</w:t>
      </w:r>
    </w:p>
    <w:p w:rsidR="00C32540" w:rsidRPr="00C32540" w:rsidRDefault="00C32540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Dle usnesení řiditelstva ze dne 1</w:t>
      </w:r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0. května 1911 bylo nutno vzhle</w:t>
      </w: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dem k nebývalé drahotě všech potřeb životních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zvýšiti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normální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strávné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900 K na 1000 K.</w:t>
      </w:r>
    </w:p>
    <w:p w:rsidR="00C32540" w:rsidRPr="00C32540" w:rsidRDefault="00C32540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Výstavu prací chovanců, uspořádanou dne 16. května o svátku sv. Jana Nepomuckého navštívilo 5267 osob.</w:t>
      </w:r>
    </w:p>
    <w:p w:rsidR="00C32540" w:rsidRPr="00C32540" w:rsidRDefault="00C32540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Uplynulého roku bylo nám potěšením, uvítati v ústavu našem jako milé hosty: dne 15. února paní Helenu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Schützovou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Dvorců,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sleč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Deutelmoserovou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Plzně; dne 23. února J. J.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Arnoštku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princeznu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Auerspergovu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Fanny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baronku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Ringhofferovou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Johannu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ba</w:t>
      </w: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 xml:space="preserve">ronku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Hennigerovou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; dne 25. února vrchního zdravotního radu p. MUDr.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Altschula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; dne 13. března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sleč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Terezii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Pleschovu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Brna (k hospitaci oddělení pletárny na strojích); dne 14. března pana N.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Nathansona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přednostu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israel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ústavu slepců v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Jerusalémě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; dne 18. března paní Arn.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Rosenthalovou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Vídně s paní Rob.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Perutzovou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Prahy; dne 18. března Jeho Jasnost našeho čestného předsedu p. Maxe Egona knížete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Fürstenberga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; </w:t>
      </w:r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dne 24. března III. třídu němec</w:t>
      </w: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kého dívčího lycea v Praze; dne 13. dubna pana odborného učitele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Rautera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Celovce s chotí; dne 16. dubna pana ministerského tajemníka Floriana; dne 22. dubna paní Viléminu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šl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Hergetovou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choť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k.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místodrž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vicepresidenta; dne 9. května pana Petra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Ecka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správce ústavu slepců v Temešváru; dne 6. června paní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řidit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T.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Rujslovou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se žákyněmi 3. třídy jejího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paedagogia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; dne 9. června 8. ročník dívčího lycea; dne 3. července pana tajného radu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Weizmanna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 chotí z Vra</w:t>
      </w: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 xml:space="preserve">tislavi; dne 5. srpna pana P. Pavla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Schneiderbauera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Vídně, dne 16. září pana prof. J.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Troxlera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Lucernu; d</w:t>
      </w:r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ne 29. září pana c. k. minister</w:t>
      </w: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ského radu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JUDra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Heinze z Vídně; dne 19. listopadu paní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Ludoviku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baronku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Wucherovou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paní Marii Louisu hraběnku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Thunovou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dne 2. prosince pana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MUDra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Julia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Heckera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Rio de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Janeiro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475DD7" w:rsidRPr="00475DD7" w:rsidRDefault="00C32540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Slepým chovancům ústavu našeho uspořádali dne 6. ledna paní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Henrietta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Mildnerová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páni bratří </w:t>
      </w:r>
      <w:proofErr w:type="spellStart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Kaudersové</w:t>
      </w:r>
      <w:proofErr w:type="spellEnd"/>
      <w:r w:rsidRPr="00C32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koncert, při němž také</w:t>
      </w:r>
      <w:r w:rsidR="00475DD7"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paní </w:t>
      </w:r>
      <w:proofErr w:type="spellStart"/>
      <w:r w:rsidR="00475DD7"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Olla</w:t>
      </w:r>
      <w:proofErr w:type="spellEnd"/>
      <w:r w:rsidR="00475DD7"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Hellerová jako </w:t>
      </w:r>
      <w:proofErr w:type="spellStart"/>
      <w:r w:rsidR="00475DD7"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deklama</w:t>
      </w:r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torka</w:t>
      </w:r>
      <w:proofErr w:type="spellEnd"/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spolupůsobila. Všecky umě</w:t>
      </w:r>
      <w:r w:rsidR="00475DD7"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lecké výkony sklízely bohatou pochvalu a vyslovujeme za ně též na tomto místě ještě dodatečně nejvřelejší své díky.</w:t>
      </w:r>
    </w:p>
    <w:p w:rsidR="00475DD7" w:rsidRPr="00475DD7" w:rsidRDefault="00475DD7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Jako doposud konaly se též v uplynulém roce pro chovance ústavu dvě masopustní zábavy a to v neděli a v úterý masopustní.</w:t>
      </w:r>
    </w:p>
    <w:p w:rsidR="00475DD7" w:rsidRPr="00475DD7" w:rsidRDefault="00475DD7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Slavnost vánočního stromku konala se dne 17. prosince.</w:t>
      </w:r>
    </w:p>
    <w:p w:rsidR="00475DD7" w:rsidRPr="00475DD7" w:rsidRDefault="00475DD7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Slavnostní dvorana ústavu byla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za obvyklý režijní poplatek pro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půjčena: dne 14. ledna pro Mozartův večer klubu německých umělkyň, dne 26. ledna pro divadelní večer bývalých chovanek lycea, dne 24. února a 12. března pro dobročinný koncert dámského výboru něm. jednoty pošumavské.</w:t>
      </w:r>
    </w:p>
    <w:p w:rsidR="005A3A7C" w:rsidRPr="00475DD7" w:rsidRDefault="00475DD7" w:rsidP="00475DD7">
      <w:pPr>
        <w:ind w:firstLine="70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Vznášejíce ku sklonku této výro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ční zprávy k příznivcům i dobro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dincům našim opětovnou prosbu, aby lidumilnému ústavu našemu věrni zůstali dobrotivou podporou svojí, bez kteréž bychom se ocitli v největší finanční tísni, doufáme, že bude nám možno, v příštím 80. roce podati uspokojivou zprávu o dalším rozvoji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našeho ústavu. Zároveň pak děku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jeme též všem věrným spolupracovníkům z řad personálu ústavu za jejich uspokojivou součinnost při dosavadních značných výsledcích našeho namáhavého lidumilného úkolu.</w:t>
      </w:r>
    </w:p>
    <w:p w:rsidR="00041B8B" w:rsidRDefault="00041B8B" w:rsidP="00E8354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E83540" w:rsidRDefault="00475DD7" w:rsidP="00E8354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PRAZE, dne 15 června</w:t>
      </w:r>
      <w:r w:rsidR="00E83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19</w:t>
      </w:r>
      <w:r w:rsidR="0016204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2</w:t>
      </w:r>
      <w:r w:rsidR="00E83540" w:rsidRPr="00136D2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E83540" w:rsidRDefault="00301B8E" w:rsidP="00E8354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</w:rPr>
      </w:pPr>
      <w:proofErr w:type="spellStart"/>
      <w:r>
        <w:rPr>
          <w:rFonts w:ascii="Times New Roman" w:eastAsia="Times New Roman" w:hAnsi="Times New Roman"/>
          <w:b/>
          <w:sz w:val="32"/>
          <w:szCs w:val="28"/>
        </w:rPr>
        <w:t>ŘiditelstvíKla</w:t>
      </w:r>
      <w:r w:rsidR="00E83540" w:rsidRPr="00C67F7A">
        <w:rPr>
          <w:rFonts w:ascii="Times New Roman" w:eastAsia="Times New Roman" w:hAnsi="Times New Roman"/>
          <w:b/>
          <w:sz w:val="32"/>
          <w:szCs w:val="28"/>
        </w:rPr>
        <w:t>rova</w:t>
      </w:r>
      <w:proofErr w:type="spellEnd"/>
      <w:r w:rsidR="00E83540" w:rsidRPr="00C67F7A">
        <w:rPr>
          <w:rFonts w:ascii="Times New Roman" w:eastAsia="Times New Roman" w:hAnsi="Times New Roman"/>
          <w:b/>
          <w:sz w:val="32"/>
          <w:szCs w:val="28"/>
        </w:rPr>
        <w:t xml:space="preserve"> ústavu slepců.</w:t>
      </w:r>
    </w:p>
    <w:p w:rsidR="00E83540" w:rsidRPr="00136D20" w:rsidRDefault="00E83540" w:rsidP="00E83540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36D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Jan </w:t>
      </w:r>
      <w:proofErr w:type="spellStart"/>
      <w:r w:rsidRPr="00136D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Stüdl</w:t>
      </w:r>
      <w:proofErr w:type="spellEnd"/>
      <w:r w:rsidRPr="00136D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, </w:t>
      </w:r>
      <w:r w:rsidRPr="00C67F7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ab/>
      </w:r>
      <w:r w:rsidRPr="00136D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Emil Wagner</w:t>
      </w:r>
    </w:p>
    <w:p w:rsidR="00E83540" w:rsidRDefault="00E83540" w:rsidP="00E83540">
      <w:pPr>
        <w:tabs>
          <w:tab w:val="left" w:pos="5130"/>
        </w:tabs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</w:pPr>
      <w:r w:rsidRPr="00136D20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 xml:space="preserve">t. </w:t>
      </w:r>
      <w:r w:rsidRPr="00C67F7A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 xml:space="preserve">č. </w:t>
      </w:r>
      <w:r w:rsidRPr="00136D20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>předseda.</w:t>
      </w:r>
      <w:r w:rsidRPr="00C67F7A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ab/>
      </w:r>
      <w:r w:rsidRPr="00136D20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>řiditel ústavu.</w:t>
      </w:r>
    </w:p>
    <w:p w:rsidR="005A3A7C" w:rsidRDefault="00E83540" w:rsidP="00E8354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257425" cy="4439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21" cy="45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7C" w:rsidRDefault="005A3A7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82F45" w:rsidRPr="00041B8B" w:rsidRDefault="00D82F45" w:rsidP="00D82F45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24"/>
        </w:rPr>
      </w:pPr>
      <w:r>
        <w:rPr>
          <w:rFonts w:ascii="Times New Roman" w:eastAsia="Times New Roman" w:hAnsi="Times New Roman"/>
          <w:color w:val="000000"/>
          <w:sz w:val="56"/>
          <w:szCs w:val="30"/>
          <w:lang w:eastAsia="cs-CZ"/>
        </w:rPr>
        <w:t>Zpráva revisní</w:t>
      </w:r>
      <w:r w:rsidRPr="00041B8B">
        <w:rPr>
          <w:rFonts w:ascii="Times New Roman" w:eastAsia="Times New Roman" w:hAnsi="Times New Roman"/>
          <w:color w:val="000000"/>
          <w:sz w:val="56"/>
          <w:szCs w:val="30"/>
          <w:lang w:eastAsia="cs-CZ"/>
        </w:rPr>
        <w:t>ho výboru</w:t>
      </w:r>
    </w:p>
    <w:p w:rsidR="00D82F45" w:rsidRPr="00041B8B" w:rsidRDefault="00D82F45" w:rsidP="00D82F45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24"/>
        </w:rPr>
      </w:pPr>
      <w:r w:rsidRPr="00041B8B">
        <w:rPr>
          <w:rFonts w:ascii="Times New Roman" w:eastAsia="Times New Roman" w:hAnsi="Times New Roman"/>
          <w:b/>
          <w:bCs/>
          <w:color w:val="000000"/>
          <w:sz w:val="40"/>
          <w:lang w:eastAsia="cs-CZ"/>
        </w:rPr>
        <w:t>o prozkoumání účetního přehledu a bilance</w:t>
      </w:r>
    </w:p>
    <w:p w:rsidR="00D82F45" w:rsidRPr="00041B8B" w:rsidRDefault="00C85862" w:rsidP="00D82F45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40"/>
          <w:lang w:eastAsia="cs-CZ"/>
        </w:rPr>
        <w:t>za rok 1911</w:t>
      </w:r>
      <w:r w:rsidR="00D82F45" w:rsidRPr="00041B8B">
        <w:rPr>
          <w:rFonts w:ascii="Times New Roman" w:eastAsia="Times New Roman" w:hAnsi="Times New Roman"/>
          <w:b/>
          <w:bCs/>
          <w:color w:val="000000"/>
          <w:sz w:val="40"/>
          <w:lang w:eastAsia="cs-CZ"/>
        </w:rPr>
        <w:t>.</w:t>
      </w:r>
    </w:p>
    <w:p w:rsidR="00D82F45" w:rsidRDefault="00D82F45" w:rsidP="00D82F4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cs-CZ"/>
        </w:rPr>
      </w:pPr>
      <w:r w:rsidRPr="00041B8B">
        <w:rPr>
          <w:rFonts w:ascii="Times New Roman" w:eastAsia="Times New Roman" w:hAnsi="Times New Roman"/>
          <w:color w:val="000000"/>
          <w:sz w:val="32"/>
          <w:szCs w:val="32"/>
          <w:lang w:eastAsia="cs-CZ"/>
        </w:rPr>
        <w:t>Podepsaný výbor revisorů, prozkoumav dopodrobna p</w:t>
      </w:r>
      <w:r w:rsidR="00C85862">
        <w:rPr>
          <w:rFonts w:ascii="Times New Roman" w:eastAsia="Times New Roman" w:hAnsi="Times New Roman"/>
          <w:color w:val="000000"/>
          <w:sz w:val="32"/>
          <w:szCs w:val="32"/>
          <w:lang w:eastAsia="cs-CZ"/>
        </w:rPr>
        <w:t>ředložené roční účty za rok 1911</w:t>
      </w:r>
      <w:r w:rsidRPr="00041B8B">
        <w:rPr>
          <w:rFonts w:ascii="Times New Roman" w:eastAsia="Times New Roman" w:hAnsi="Times New Roman"/>
          <w:color w:val="000000"/>
          <w:sz w:val="32"/>
          <w:szCs w:val="32"/>
          <w:lang w:eastAsia="cs-CZ"/>
        </w:rPr>
        <w:t>, podává tuto zprávu:</w:t>
      </w:r>
    </w:p>
    <w:p w:rsidR="00D82F45" w:rsidRPr="00041B8B" w:rsidRDefault="00D82F45" w:rsidP="00D82F45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</w:rPr>
      </w:pPr>
    </w:p>
    <w:p w:rsidR="00D82F45" w:rsidRDefault="00D82F45" w:rsidP="00D82F45">
      <w:pPr>
        <w:pStyle w:val="Odstavecseseznamem"/>
        <w:numPr>
          <w:ilvl w:val="0"/>
          <w:numId w:val="20"/>
        </w:num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40"/>
          <w:sz w:val="32"/>
          <w:szCs w:val="21"/>
          <w:lang w:eastAsia="cs-CZ"/>
        </w:rPr>
      </w:pPr>
      <w:r w:rsidRPr="0084341F">
        <w:rPr>
          <w:rFonts w:ascii="Times New Roman" w:eastAsia="Times New Roman" w:hAnsi="Times New Roman"/>
          <w:color w:val="000000"/>
          <w:spacing w:val="40"/>
          <w:sz w:val="32"/>
          <w:szCs w:val="21"/>
          <w:lang w:eastAsia="cs-CZ"/>
        </w:rPr>
        <w:t>Ústav.</w:t>
      </w:r>
    </w:p>
    <w:p w:rsidR="009458EB" w:rsidRDefault="009458EB" w:rsidP="009458EB">
      <w:pPr>
        <w:pStyle w:val="Odstavecseseznamem"/>
        <w:spacing w:after="0" w:line="240" w:lineRule="auto"/>
        <w:ind w:left="1080"/>
        <w:jc w:val="center"/>
        <w:rPr>
          <w:rFonts w:ascii="Times New Roman" w:eastAsia="Times New Roman" w:hAnsi="Times New Roman"/>
          <w:color w:val="000000"/>
          <w:spacing w:val="40"/>
          <w:sz w:val="32"/>
          <w:szCs w:val="21"/>
          <w:lang w:eastAsia="cs-CZ"/>
        </w:rPr>
      </w:pP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Upotřebitelné příjmy ústavu obnáš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ely r. 1911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138.857,71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proti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133.314,22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 roce předchozím,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činily tedy více o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K5.545,49</w:t>
      </w:r>
    </w:p>
    <w:p w:rsidR="002C16C1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(větší legáty a strávně, menší položka darů).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Skutečné správní výdaje obnášely roku 1911: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133.017,39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proti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136.03,30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roce předcházejícím; rozdělím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e-li tyto správní výdaje per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133.017,39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 od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ečtení požitků (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emolumentů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per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946,16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zbývajícím obnosem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per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K132.071,23</w:t>
      </w:r>
    </w:p>
    <w:p w:rsidR="002C16C1" w:rsidRDefault="002C16C1" w:rsidP="009458EB">
      <w:pPr>
        <w:tabs>
          <w:tab w:val="right" w:pos="891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9E23D1" w:rsidRDefault="002C16C1" w:rsidP="002C16C1">
      <w:pPr>
        <w:tabs>
          <w:tab w:val="right" w:pos="891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</w:t>
      </w:r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 číselný počet 127</w:t>
      </w:r>
      <w:r w:rsidR="009E23D1" w:rsidRPr="009458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chovanců, kteří </w:t>
      </w:r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se v ústavu koncem roku</w:t>
      </w:r>
      <w:r w:rsidR="009E23D1" w:rsidRPr="009458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191</w:t>
      </w:r>
      <w:r w:rsid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1nalézali, jeví se náklad na jednoho chovance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číslicí </w:t>
      </w:r>
      <w:r w:rsidR="009458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K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</w:t>
      </w:r>
      <w:r w:rsidR="009E23D1" w:rsidRPr="009458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.0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39</w:t>
      </w:r>
      <w:r w:rsidR="009E23D1" w:rsidRPr="009458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93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 porovnání s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1.053,24</w:t>
      </w:r>
    </w:p>
    <w:p w:rsidR="002C16C1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roku předešlého.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Výtěžek obsazených nadací činil roku 1911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38.574,09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 chovance, kteří r. 1911 byli v požitku místa zdarmanebo za něž bylo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placeno strávně, zapraveno bylo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2C16C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37.373,30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celkem tedy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 75.947,39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Úhrnný náklad na vydržování chovanců činil jak předemuvedeno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132.071,23</w:t>
      </w:r>
    </w:p>
    <w:p w:rsidR="002C16C1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takže z pr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ostředků ústavu bylo v celku do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placeno: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K56.123,84</w:t>
      </w: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9E23D1" w:rsidRPr="009458EB" w:rsidRDefault="009E23D1" w:rsidP="009458EB">
      <w:pPr>
        <w:pStyle w:val="Odstavecseseznamem"/>
        <w:numPr>
          <w:ilvl w:val="0"/>
          <w:numId w:val="20"/>
        </w:num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9458EB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cs-CZ"/>
        </w:rPr>
        <w:t>Opat rovna pro slepé děti.</w:t>
      </w:r>
    </w:p>
    <w:p w:rsidR="009458EB" w:rsidRPr="002C16C1" w:rsidRDefault="009458EB" w:rsidP="002C16C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C16C1" w:rsidRPr="00475DD7" w:rsidRDefault="002C16C1" w:rsidP="002C16C1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Jmění tohoto fondu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obnášelo koncem roku 1910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188.776,72</w:t>
      </w:r>
    </w:p>
    <w:p w:rsidR="002C16C1" w:rsidRPr="00475DD7" w:rsidRDefault="002C16C1" w:rsidP="002C16C1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koncem roku 1911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187.695,77</w:t>
      </w:r>
    </w:p>
    <w:p w:rsidR="002C16C1" w:rsidRPr="00475DD7" w:rsidRDefault="002C16C1" w:rsidP="002C16C1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zmenšilo se tedy o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K1.080,95.</w:t>
      </w:r>
    </w:p>
    <w:p w:rsidR="002C16C1" w:rsidRDefault="002C16C1" w:rsidP="002C16C1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C16C1" w:rsidRPr="00475DD7" w:rsidRDefault="002C16C1" w:rsidP="002C16C1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Příjmy v roce 1911 byly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13.317,16</w:t>
      </w:r>
    </w:p>
    <w:p w:rsidR="002C16C1" w:rsidRPr="00475DD7" w:rsidRDefault="002C16C1" w:rsidP="002C16C1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vydání naproti tomu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14.398,11</w:t>
      </w:r>
    </w:p>
    <w:p w:rsidR="002C16C1" w:rsidRPr="00475DD7" w:rsidRDefault="002C16C1" w:rsidP="002C16C1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i byla tedy vydání větší o</w:t>
      </w: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 1.080,95</w:t>
      </w:r>
    </w:p>
    <w:p w:rsidR="002C16C1" w:rsidRPr="00475DD7" w:rsidRDefault="002C16C1" w:rsidP="002C16C1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 čehož plyne zmenšení shora vykázané.</w:t>
      </w:r>
    </w:p>
    <w:p w:rsidR="002C16C1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C16C1" w:rsidRPr="00475DD7" w:rsidRDefault="002C16C1" w:rsidP="002C16C1">
      <w:pPr>
        <w:tabs>
          <w:tab w:val="right" w:pos="89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75DD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Počet dětí, v opatrovně během roku 1911 ošetřovaných byl 20. takže náklad na jednoho chovance jeví se průměrným obnosem K 719,90 proti K 864,98 z roku předešlého.</w:t>
      </w:r>
    </w:p>
    <w:p w:rsidR="002C16C1" w:rsidRDefault="002C16C1" w:rsidP="00623A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w w:val="150"/>
          <w:sz w:val="24"/>
          <w:szCs w:val="28"/>
          <w:lang w:eastAsia="cs-CZ"/>
        </w:rPr>
      </w:pPr>
    </w:p>
    <w:p w:rsidR="009E23D1" w:rsidRDefault="009E23D1" w:rsidP="00623A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w w:val="150"/>
          <w:sz w:val="24"/>
          <w:szCs w:val="28"/>
          <w:lang w:eastAsia="cs-CZ"/>
        </w:rPr>
      </w:pPr>
      <w:proofErr w:type="spellStart"/>
      <w:r w:rsidRPr="00623A61">
        <w:rPr>
          <w:rFonts w:ascii="Times New Roman" w:eastAsia="Times New Roman" w:hAnsi="Times New Roman"/>
          <w:b/>
          <w:bCs/>
          <w:color w:val="000000"/>
          <w:w w:val="150"/>
          <w:sz w:val="24"/>
          <w:szCs w:val="28"/>
          <w:lang w:eastAsia="cs-CZ"/>
        </w:rPr>
        <w:t>Revisrní</w:t>
      </w:r>
      <w:proofErr w:type="spellEnd"/>
      <w:r w:rsidRPr="00623A61">
        <w:rPr>
          <w:rFonts w:ascii="Times New Roman" w:eastAsia="Times New Roman" w:hAnsi="Times New Roman"/>
          <w:b/>
          <w:bCs/>
          <w:color w:val="000000"/>
          <w:w w:val="150"/>
          <w:sz w:val="24"/>
          <w:szCs w:val="28"/>
          <w:lang w:eastAsia="cs-CZ"/>
        </w:rPr>
        <w:t xml:space="preserve"> výbor </w:t>
      </w:r>
      <w:proofErr w:type="spellStart"/>
      <w:r w:rsidRPr="00623A61">
        <w:rPr>
          <w:rFonts w:ascii="Times New Roman" w:eastAsia="Times New Roman" w:hAnsi="Times New Roman"/>
          <w:b/>
          <w:bCs/>
          <w:color w:val="000000"/>
          <w:w w:val="150"/>
          <w:sz w:val="24"/>
          <w:szCs w:val="28"/>
          <w:lang w:eastAsia="cs-CZ"/>
        </w:rPr>
        <w:t>řiditelstvíKlarova</w:t>
      </w:r>
      <w:proofErr w:type="spellEnd"/>
      <w:r w:rsidRPr="00623A61">
        <w:rPr>
          <w:rFonts w:ascii="Times New Roman" w:eastAsia="Times New Roman" w:hAnsi="Times New Roman"/>
          <w:b/>
          <w:bCs/>
          <w:color w:val="000000"/>
          <w:w w:val="150"/>
          <w:sz w:val="24"/>
          <w:szCs w:val="28"/>
          <w:lang w:eastAsia="cs-CZ"/>
        </w:rPr>
        <w:t xml:space="preserve"> </w:t>
      </w:r>
      <w:proofErr w:type="spellStart"/>
      <w:r w:rsidRPr="00623A61">
        <w:rPr>
          <w:rFonts w:ascii="Times New Roman" w:eastAsia="Times New Roman" w:hAnsi="Times New Roman"/>
          <w:b/>
          <w:bCs/>
          <w:color w:val="000000"/>
          <w:w w:val="150"/>
          <w:sz w:val="24"/>
          <w:szCs w:val="28"/>
          <w:lang w:eastAsia="cs-CZ"/>
        </w:rPr>
        <w:t>ústavuslepců</w:t>
      </w:r>
      <w:proofErr w:type="spellEnd"/>
      <w:r w:rsidRPr="00623A61">
        <w:rPr>
          <w:rFonts w:ascii="Times New Roman" w:eastAsia="Times New Roman" w:hAnsi="Times New Roman"/>
          <w:b/>
          <w:bCs/>
          <w:color w:val="000000"/>
          <w:w w:val="150"/>
          <w:sz w:val="24"/>
          <w:szCs w:val="28"/>
          <w:lang w:eastAsia="cs-CZ"/>
        </w:rPr>
        <w:t>.</w:t>
      </w:r>
    </w:p>
    <w:p w:rsidR="00475DD7" w:rsidRPr="00623A61" w:rsidRDefault="00475DD7" w:rsidP="00623A6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</w:rPr>
      </w:pPr>
    </w:p>
    <w:p w:rsidR="009E23D1" w:rsidRDefault="00475DD7" w:rsidP="00623A6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PRAZE, dne 23. dubna 1912</w:t>
      </w:r>
      <w:r w:rsidR="009E23D1" w:rsidRPr="009458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475DD7" w:rsidRPr="009458EB" w:rsidRDefault="00475DD7" w:rsidP="00623A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E23D1" w:rsidRPr="009458EB" w:rsidRDefault="009E23D1" w:rsidP="00623A61">
      <w:pPr>
        <w:tabs>
          <w:tab w:val="left" w:pos="32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9458E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Karel </w:t>
      </w:r>
      <w:proofErr w:type="spellStart"/>
      <w:r w:rsidRPr="009458E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Dederra</w:t>
      </w:r>
      <w:proofErr w:type="spellEnd"/>
      <w:r w:rsidRPr="009458E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,</w:t>
      </w:r>
      <w:r w:rsidRPr="009458E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ab/>
      </w:r>
      <w:r w:rsidRPr="009458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JUDr. </w:t>
      </w:r>
      <w:r w:rsidRPr="009458E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Jindřich </w:t>
      </w:r>
      <w:proofErr w:type="spellStart"/>
      <w:r w:rsidRPr="009458E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Goldberg</w:t>
      </w:r>
      <w:proofErr w:type="spellEnd"/>
      <w:r w:rsidRPr="009458E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,</w:t>
      </w:r>
    </w:p>
    <w:p w:rsidR="009E23D1" w:rsidRPr="009458EB" w:rsidRDefault="00623A61" w:rsidP="00623A61">
      <w:pPr>
        <w:tabs>
          <w:tab w:val="right" w:pos="61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t. č. náměstek předsedy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9E23D1" w:rsidRPr="009458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člen řiditelstva.</w:t>
      </w:r>
    </w:p>
    <w:p w:rsidR="00D82F45" w:rsidRPr="0060477C" w:rsidRDefault="00623A61" w:rsidP="00475DD7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</w:p>
    <w:p w:rsidR="00D82F45" w:rsidRDefault="00D82F45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14"/>
          <w:szCs w:val="14"/>
          <w:lang w:eastAsia="cs-CZ"/>
        </w:rPr>
      </w:pPr>
      <w:r>
        <w:rPr>
          <w:rFonts w:ascii="Century Schoolbook" w:eastAsia="Times New Roman" w:hAnsi="Century Schoolbook" w:cs="Century Schoolbook"/>
          <w:color w:val="000000"/>
          <w:sz w:val="14"/>
          <w:szCs w:val="14"/>
          <w:lang w:eastAsia="cs-CZ"/>
        </w:rPr>
        <w:br w:type="page"/>
      </w:r>
    </w:p>
    <w:p w:rsidR="00D82F45" w:rsidRPr="00D82F45" w:rsidRDefault="00D82F45" w:rsidP="00D82F45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24"/>
        </w:rPr>
      </w:pPr>
      <w:bookmarkStart w:id="1" w:name="bookmark0"/>
      <w:r w:rsidRPr="00D82F45">
        <w:rPr>
          <w:rFonts w:ascii="Times New Roman" w:eastAsia="Times New Roman" w:hAnsi="Times New Roman"/>
          <w:bCs/>
          <w:color w:val="000000"/>
          <w:sz w:val="56"/>
          <w:szCs w:val="24"/>
          <w:lang w:eastAsia="cs-CZ"/>
        </w:rPr>
        <w:t>Zpráva</w:t>
      </w:r>
      <w:bookmarkEnd w:id="1"/>
    </w:p>
    <w:p w:rsidR="00D82F45" w:rsidRPr="00D82F45" w:rsidRDefault="00D82F45" w:rsidP="00D82F45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24"/>
        </w:rPr>
      </w:pPr>
      <w:bookmarkStart w:id="2" w:name="bookmark1"/>
      <w:r w:rsidRPr="00D82F45">
        <w:rPr>
          <w:rFonts w:ascii="Times New Roman" w:eastAsia="Times New Roman" w:hAnsi="Times New Roman"/>
          <w:bCs/>
          <w:color w:val="000000"/>
          <w:sz w:val="56"/>
          <w:szCs w:val="24"/>
          <w:lang w:eastAsia="cs-CZ"/>
        </w:rPr>
        <w:t>o měně chovanců v roce 191</w:t>
      </w:r>
      <w:r w:rsidR="00086741">
        <w:rPr>
          <w:rFonts w:ascii="Times New Roman" w:eastAsia="Times New Roman" w:hAnsi="Times New Roman"/>
          <w:bCs/>
          <w:color w:val="000000"/>
          <w:sz w:val="56"/>
          <w:szCs w:val="24"/>
          <w:lang w:eastAsia="cs-CZ"/>
        </w:rPr>
        <w:t>1</w:t>
      </w:r>
      <w:r w:rsidRPr="00D82F45">
        <w:rPr>
          <w:rFonts w:ascii="Times New Roman" w:eastAsia="Times New Roman" w:hAnsi="Times New Roman"/>
          <w:bCs/>
          <w:color w:val="000000"/>
          <w:sz w:val="56"/>
          <w:szCs w:val="24"/>
          <w:lang w:eastAsia="cs-CZ"/>
        </w:rPr>
        <w:t>.</w:t>
      </w:r>
      <w:bookmarkEnd w:id="2"/>
    </w:p>
    <w:p w:rsidR="00D82F45" w:rsidRPr="00086741" w:rsidRDefault="00086741" w:rsidP="008816C8">
      <w:pPr>
        <w:pStyle w:val="Odstavecseseznamem"/>
        <w:numPr>
          <w:ilvl w:val="0"/>
          <w:numId w:val="27"/>
        </w:num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086741">
        <w:rPr>
          <w:rFonts w:ascii="Times New Roman" w:eastAsia="Times New Roman" w:hAnsi="Times New Roman"/>
          <w:color w:val="000000"/>
          <w:spacing w:val="30"/>
          <w:sz w:val="28"/>
          <w:szCs w:val="18"/>
          <w:lang w:eastAsia="cs-CZ"/>
        </w:rPr>
        <w:t>Ústav hlavní.</w:t>
      </w:r>
    </w:p>
    <w:p w:rsidR="00EA00CF" w:rsidRDefault="00EA00CF" w:rsidP="00086741">
      <w:pPr>
        <w:spacing w:after="0" w:line="240" w:lineRule="auto"/>
        <w:rPr>
          <w:rFonts w:ascii="Times New Roman" w:eastAsia="Times New Roman" w:hAnsi="Times New Roman"/>
          <w:color w:val="000000"/>
          <w:spacing w:val="30"/>
          <w:lang w:eastAsia="cs-CZ"/>
        </w:rPr>
      </w:pPr>
    </w:p>
    <w:p w:rsidR="00086741" w:rsidRDefault="00086741" w:rsidP="00EA00CF">
      <w:pPr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086741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 xml:space="preserve">Z </w:t>
      </w:r>
      <w:r w:rsidRPr="0008674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předešlého roku (1910) zůstalo:</w:t>
      </w:r>
    </w:p>
    <w:p w:rsidR="00EA00CF" w:rsidRDefault="00EA00CF" w:rsidP="00EA00CF">
      <w:pPr>
        <w:tabs>
          <w:tab w:val="left" w:pos="3600"/>
          <w:tab w:val="left" w:pos="4770"/>
          <w:tab w:val="left" w:pos="68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57 muž.,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70 žen. chovanců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cs-CZ"/>
        </w:rPr>
        <w:t xml:space="preserve">=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127</w:t>
      </w:r>
    </w:p>
    <w:p w:rsidR="00EA00CF" w:rsidRDefault="00EA00CF" w:rsidP="00EA00CF">
      <w:pPr>
        <w:tabs>
          <w:tab w:val="left" w:pos="720"/>
          <w:tab w:val="left" w:pos="3600"/>
          <w:tab w:val="left" w:pos="4770"/>
          <w:tab w:val="left" w:pos="68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V roce 1911 přijato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EA00C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15 muž.,</w:t>
      </w:r>
      <w:r w:rsidRPr="00EA00C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  <w:t>4 žen. chovanci</w:t>
      </w:r>
      <w:r w:rsidRPr="00EA00C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  <w:r w:rsidRPr="00EA00CF">
        <w:rPr>
          <w:rFonts w:ascii="Times New Roman" w:eastAsia="Times New Roman" w:hAnsi="Times New Roman"/>
          <w:color w:val="000000"/>
          <w:sz w:val="28"/>
          <w:szCs w:val="28"/>
          <w:u w:val="single"/>
          <w:lang w:val="en-US" w:eastAsia="cs-CZ"/>
        </w:rPr>
        <w:t>= 19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val="en-US" w:eastAsia="cs-CZ"/>
        </w:rPr>
        <w:tab/>
      </w:r>
    </w:p>
    <w:p w:rsidR="00EA00CF" w:rsidRDefault="00EA00CF" w:rsidP="00EA00CF">
      <w:pPr>
        <w:tabs>
          <w:tab w:val="left" w:pos="720"/>
          <w:tab w:val="left" w:pos="3600"/>
          <w:tab w:val="left" w:pos="4770"/>
          <w:tab w:val="lef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  <w:t>72 muž.,</w:t>
      </w:r>
      <w:r>
        <w:rPr>
          <w:rFonts w:ascii="Times New Roman" w:eastAsia="Times New Roman" w:hAnsi="Times New Roman"/>
          <w:sz w:val="28"/>
          <w:szCs w:val="28"/>
        </w:rPr>
        <w:tab/>
        <w:t>74 žen. chovanci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  <w:lang w:val="en-US"/>
        </w:rPr>
        <w:t>=</w:t>
      </w:r>
      <w:r>
        <w:rPr>
          <w:rFonts w:ascii="Times New Roman" w:eastAsia="Times New Roman" w:hAnsi="Times New Roman"/>
          <w:sz w:val="28"/>
          <w:szCs w:val="28"/>
        </w:rPr>
        <w:t xml:space="preserve"> 146</w:t>
      </w:r>
    </w:p>
    <w:p w:rsidR="00EA00CF" w:rsidRDefault="00EA00CF" w:rsidP="00EA00CF">
      <w:pPr>
        <w:tabs>
          <w:tab w:val="left" w:pos="720"/>
          <w:tab w:val="left" w:pos="3600"/>
          <w:tab w:val="left" w:pos="4770"/>
          <w:tab w:val="lef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A00CF" w:rsidRDefault="00EA00CF" w:rsidP="00EA00CF">
      <w:pPr>
        <w:tabs>
          <w:tab w:val="left" w:pos="720"/>
          <w:tab w:val="left" w:pos="3600"/>
          <w:tab w:val="left" w:pos="4770"/>
          <w:tab w:val="lef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V roce 1911 vystoupilo</w:t>
      </w:r>
      <w:r>
        <w:rPr>
          <w:rFonts w:ascii="Times New Roman" w:eastAsia="Times New Roman" w:hAnsi="Times New Roman"/>
          <w:sz w:val="28"/>
          <w:szCs w:val="28"/>
        </w:rPr>
        <w:tab/>
        <w:t>9 muž.,</w:t>
      </w:r>
      <w:r>
        <w:rPr>
          <w:rFonts w:ascii="Times New Roman" w:eastAsia="Times New Roman" w:hAnsi="Times New Roman"/>
          <w:sz w:val="28"/>
          <w:szCs w:val="28"/>
        </w:rPr>
        <w:tab/>
        <w:t>6 žen. chovanců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  <w:lang w:val="en-US"/>
        </w:rPr>
        <w:t>=</w:t>
      </w:r>
      <w:r>
        <w:rPr>
          <w:rFonts w:ascii="Times New Roman" w:eastAsia="Times New Roman" w:hAnsi="Times New Roman"/>
          <w:sz w:val="28"/>
          <w:szCs w:val="28"/>
        </w:rPr>
        <w:t xml:space="preserve"> 15</w:t>
      </w:r>
    </w:p>
    <w:p w:rsidR="00EA00CF" w:rsidRDefault="00EA00CF" w:rsidP="00EA00CF">
      <w:pPr>
        <w:tabs>
          <w:tab w:val="left" w:pos="720"/>
          <w:tab w:val="left" w:pos="3600"/>
          <w:tab w:val="left" w:pos="4770"/>
          <w:tab w:val="lef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Zemřeli</w:t>
      </w:r>
      <w:r>
        <w:rPr>
          <w:rFonts w:ascii="Times New Roman" w:eastAsia="Times New Roman" w:hAnsi="Times New Roman"/>
          <w:sz w:val="28"/>
          <w:szCs w:val="28"/>
        </w:rPr>
        <w:tab/>
        <w:t>-</w:t>
      </w:r>
      <w:r>
        <w:rPr>
          <w:rFonts w:ascii="Times New Roman" w:eastAsia="Times New Roman" w:hAnsi="Times New Roman"/>
          <w:sz w:val="28"/>
          <w:szCs w:val="28"/>
        </w:rPr>
        <w:tab/>
        <w:t>2 žen. chovanci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  <w:lang w:val="en-US"/>
        </w:rPr>
        <w:t>=</w:t>
      </w:r>
      <w:r>
        <w:rPr>
          <w:rFonts w:ascii="Times New Roman" w:eastAsia="Times New Roman" w:hAnsi="Times New Roman"/>
          <w:sz w:val="28"/>
          <w:szCs w:val="28"/>
        </w:rPr>
        <w:t xml:space="preserve"> 2</w:t>
      </w:r>
    </w:p>
    <w:p w:rsidR="00EA00CF" w:rsidRDefault="00EA00CF" w:rsidP="00EA00CF">
      <w:pPr>
        <w:tabs>
          <w:tab w:val="left" w:pos="720"/>
          <w:tab w:val="left" w:pos="3600"/>
          <w:tab w:val="left" w:pos="4770"/>
          <w:tab w:val="lef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ab/>
        <w:t>Byl propuštěn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EA00CF">
        <w:rPr>
          <w:rFonts w:ascii="Times New Roman" w:eastAsia="Times New Roman" w:hAnsi="Times New Roman"/>
          <w:sz w:val="28"/>
          <w:szCs w:val="28"/>
          <w:u w:val="single"/>
        </w:rPr>
        <w:t>1 muž.</w:t>
      </w:r>
      <w:r>
        <w:rPr>
          <w:rFonts w:ascii="Times New Roman" w:eastAsia="Times New Roman" w:hAnsi="Times New Roman"/>
          <w:sz w:val="28"/>
          <w:szCs w:val="28"/>
          <w:u w:val="single"/>
        </w:rPr>
        <w:t>,</w:t>
      </w:r>
      <w:r w:rsidRPr="00EA00CF">
        <w:rPr>
          <w:rFonts w:ascii="Times New Roman" w:eastAsia="Times New Roman" w:hAnsi="Times New Roman"/>
          <w:sz w:val="28"/>
          <w:szCs w:val="28"/>
          <w:u w:val="single"/>
        </w:rPr>
        <w:tab/>
        <w:t>1 žen. chovanec</w:t>
      </w:r>
      <w:r w:rsidRPr="00EA0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EA00CF">
        <w:rPr>
          <w:rFonts w:ascii="Times New Roman" w:eastAsia="Times New Roman" w:hAnsi="Times New Roman"/>
          <w:sz w:val="28"/>
          <w:szCs w:val="28"/>
          <w:u w:val="single"/>
          <w:lang w:val="en-US"/>
        </w:rPr>
        <w:t>=</w:t>
      </w:r>
      <w:r w:rsidRPr="00EA00CF">
        <w:rPr>
          <w:rFonts w:ascii="Times New Roman" w:eastAsia="Times New Roman" w:hAnsi="Times New Roman"/>
          <w:sz w:val="28"/>
          <w:szCs w:val="28"/>
          <w:u w:val="single"/>
        </w:rPr>
        <w:t xml:space="preserve"> 2</w:t>
      </w:r>
      <w:r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EA00CF" w:rsidRPr="00EA00CF" w:rsidRDefault="00EA00CF" w:rsidP="00EA00CF">
      <w:pPr>
        <w:tabs>
          <w:tab w:val="left" w:pos="720"/>
          <w:tab w:val="left" w:pos="3600"/>
          <w:tab w:val="left" w:pos="4770"/>
          <w:tab w:val="lef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Stav koncem 1911</w:t>
      </w:r>
      <w:r>
        <w:rPr>
          <w:rFonts w:ascii="Times New Roman" w:eastAsia="Times New Roman" w:hAnsi="Times New Roman"/>
          <w:sz w:val="28"/>
          <w:szCs w:val="28"/>
        </w:rPr>
        <w:tab/>
        <w:t>62 muž.,</w:t>
      </w:r>
      <w:r>
        <w:rPr>
          <w:rFonts w:ascii="Times New Roman" w:eastAsia="Times New Roman" w:hAnsi="Times New Roman"/>
          <w:sz w:val="28"/>
          <w:szCs w:val="28"/>
        </w:rPr>
        <w:tab/>
        <w:t>65 žen. chovanců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  <w:lang w:val="en-US"/>
        </w:rPr>
        <w:t>=</w:t>
      </w:r>
      <w:r>
        <w:rPr>
          <w:rFonts w:ascii="Times New Roman" w:eastAsia="Times New Roman" w:hAnsi="Times New Roman"/>
          <w:sz w:val="28"/>
          <w:szCs w:val="28"/>
        </w:rPr>
        <w:t xml:space="preserve"> 127</w:t>
      </w:r>
    </w:p>
    <w:p w:rsidR="00EA00CF" w:rsidRDefault="00EA00CF" w:rsidP="00086741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cs-CZ"/>
        </w:rPr>
      </w:pPr>
    </w:p>
    <w:p w:rsidR="00EA00CF" w:rsidRPr="00EA00CF" w:rsidRDefault="00D84A36" w:rsidP="00EA00CF">
      <w:pPr>
        <w:pStyle w:val="Odstavecseseznamem"/>
        <w:numPr>
          <w:ilvl w:val="0"/>
          <w:numId w:val="27"/>
        </w:num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30"/>
          <w:sz w:val="28"/>
          <w:szCs w:val="18"/>
          <w:lang w:eastAsia="cs-CZ"/>
        </w:rPr>
      </w:pPr>
      <w:r>
        <w:rPr>
          <w:rFonts w:ascii="Times New Roman" w:eastAsia="Times New Roman" w:hAnsi="Times New Roman"/>
          <w:color w:val="000000"/>
          <w:spacing w:val="30"/>
          <w:sz w:val="28"/>
          <w:szCs w:val="18"/>
          <w:lang w:eastAsia="cs-CZ"/>
        </w:rPr>
        <w:t>Opatrovna pro slepé děti</w:t>
      </w:r>
      <w:r w:rsidR="00EA00CF" w:rsidRPr="00EA00CF">
        <w:rPr>
          <w:rFonts w:ascii="Times New Roman" w:eastAsia="Times New Roman" w:hAnsi="Times New Roman"/>
          <w:color w:val="000000"/>
          <w:spacing w:val="30"/>
          <w:sz w:val="28"/>
          <w:szCs w:val="18"/>
          <w:lang w:eastAsia="cs-CZ"/>
        </w:rPr>
        <w:t>.</w:t>
      </w:r>
    </w:p>
    <w:p w:rsidR="00EA00CF" w:rsidRDefault="00EA00CF" w:rsidP="00EA00CF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</w:p>
    <w:p w:rsidR="00D84A36" w:rsidRDefault="00D84A36" w:rsidP="00D84A36">
      <w:pPr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086741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 xml:space="preserve">Z </w:t>
      </w:r>
      <w:r w:rsidRPr="0008674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předešlého roku (1910) zůstalo:</w:t>
      </w:r>
    </w:p>
    <w:p w:rsidR="00D84A36" w:rsidRDefault="00D84A36" w:rsidP="00D84A36">
      <w:pPr>
        <w:tabs>
          <w:tab w:val="left" w:pos="3600"/>
          <w:tab w:val="left" w:pos="5670"/>
          <w:tab w:val="left" w:pos="68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11 hochů,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6 dívek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cs-CZ"/>
        </w:rPr>
        <w:t xml:space="preserve">=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17 chovanců</w:t>
      </w:r>
    </w:p>
    <w:p w:rsidR="00D84A36" w:rsidRDefault="00D84A36" w:rsidP="00D84A36">
      <w:pPr>
        <w:tabs>
          <w:tab w:val="left" w:pos="720"/>
          <w:tab w:val="left" w:pos="3600"/>
          <w:tab w:val="left" w:pos="5670"/>
          <w:tab w:val="left" w:pos="68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V roce 1911 přijato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D84A3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4 hoši</w:t>
      </w:r>
      <w:r w:rsidRPr="00EA00C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,</w:t>
      </w:r>
      <w:r w:rsidRPr="00EA00C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- dívka</w:t>
      </w:r>
      <w:r w:rsidRPr="00EA00C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  <w:r w:rsidRPr="00EA00CF">
        <w:rPr>
          <w:rFonts w:ascii="Times New Roman" w:eastAsia="Times New Roman" w:hAnsi="Times New Roman"/>
          <w:color w:val="000000"/>
          <w:sz w:val="28"/>
          <w:szCs w:val="28"/>
          <w:u w:val="single"/>
          <w:lang w:val="en-US" w:eastAsia="cs-CZ"/>
        </w:rPr>
        <w:t>=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val="en-US" w:eastAsia="cs-CZ"/>
        </w:rPr>
        <w:t xml:space="preserve"> 4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val="en-US" w:eastAsia="cs-CZ"/>
        </w:rPr>
        <w:t>chovanci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val="en-US" w:eastAsia="cs-CZ"/>
        </w:rPr>
        <w:tab/>
      </w:r>
    </w:p>
    <w:p w:rsidR="00D84A36" w:rsidRDefault="00D84A36" w:rsidP="00D84A36">
      <w:pPr>
        <w:tabs>
          <w:tab w:val="left" w:pos="720"/>
          <w:tab w:val="left" w:pos="3600"/>
          <w:tab w:val="left" w:pos="5670"/>
          <w:tab w:val="left" w:pos="68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15 hochů,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6 dívek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cs-CZ"/>
        </w:rPr>
        <w:t xml:space="preserve">=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21 chovanců</w:t>
      </w:r>
    </w:p>
    <w:p w:rsidR="00D84A36" w:rsidRDefault="00D84A36" w:rsidP="00D84A36">
      <w:pPr>
        <w:tabs>
          <w:tab w:val="left" w:pos="720"/>
          <w:tab w:val="left" w:pos="3600"/>
          <w:tab w:val="left" w:pos="5670"/>
          <w:tab w:val="left" w:pos="68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D84A36" w:rsidRPr="00D84A36" w:rsidRDefault="00D84A36" w:rsidP="00D84A36">
      <w:pPr>
        <w:tabs>
          <w:tab w:val="left" w:pos="720"/>
          <w:tab w:val="left" w:pos="3600"/>
          <w:tab w:val="left" w:pos="5670"/>
          <w:tab w:val="lef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ab/>
        <w:t>Zemřela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D84A36">
        <w:rPr>
          <w:rFonts w:ascii="Times New Roman" w:eastAsia="Times New Roman" w:hAnsi="Times New Roman"/>
          <w:sz w:val="28"/>
          <w:szCs w:val="28"/>
          <w:u w:val="single"/>
        </w:rPr>
        <w:t>- hoch,</w:t>
      </w:r>
      <w:r w:rsidRPr="00D84A36">
        <w:rPr>
          <w:rFonts w:ascii="Times New Roman" w:eastAsia="Times New Roman" w:hAnsi="Times New Roman"/>
          <w:sz w:val="28"/>
          <w:szCs w:val="28"/>
          <w:u w:val="single"/>
        </w:rPr>
        <w:tab/>
        <w:t>1 dívky</w:t>
      </w:r>
      <w:r w:rsidRPr="00D84A36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D84A36">
        <w:rPr>
          <w:rFonts w:ascii="Times New Roman" w:eastAsia="Times New Roman" w:hAnsi="Times New Roman"/>
          <w:sz w:val="28"/>
          <w:szCs w:val="28"/>
          <w:u w:val="single"/>
          <w:lang w:val="en-US"/>
        </w:rPr>
        <w:t>=</w:t>
      </w:r>
      <w:r w:rsidRPr="00D84A36">
        <w:rPr>
          <w:rFonts w:ascii="Times New Roman" w:eastAsia="Times New Roman" w:hAnsi="Times New Roman"/>
          <w:sz w:val="28"/>
          <w:szCs w:val="28"/>
          <w:u w:val="single"/>
        </w:rPr>
        <w:t xml:space="preserve"> 1 chovanec</w:t>
      </w:r>
    </w:p>
    <w:p w:rsidR="00D84A36" w:rsidRPr="00EA00CF" w:rsidRDefault="00D84A36" w:rsidP="00D84A36">
      <w:pPr>
        <w:tabs>
          <w:tab w:val="left" w:pos="720"/>
          <w:tab w:val="left" w:pos="3600"/>
          <w:tab w:val="left" w:pos="5670"/>
          <w:tab w:val="lef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Stav koncem 1911</w:t>
      </w:r>
      <w:r>
        <w:rPr>
          <w:rFonts w:ascii="Times New Roman" w:eastAsia="Times New Roman" w:hAnsi="Times New Roman"/>
          <w:sz w:val="28"/>
          <w:szCs w:val="28"/>
        </w:rPr>
        <w:tab/>
        <w:t>15 hochů,</w:t>
      </w:r>
      <w:r>
        <w:rPr>
          <w:rFonts w:ascii="Times New Roman" w:eastAsia="Times New Roman" w:hAnsi="Times New Roman"/>
          <w:sz w:val="28"/>
          <w:szCs w:val="28"/>
        </w:rPr>
        <w:tab/>
        <w:t>5 dívek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  <w:lang w:val="en-US"/>
        </w:rPr>
        <w:t>=</w:t>
      </w:r>
      <w:r>
        <w:rPr>
          <w:rFonts w:ascii="Times New Roman" w:eastAsia="Times New Roman" w:hAnsi="Times New Roman"/>
          <w:sz w:val="28"/>
          <w:szCs w:val="28"/>
        </w:rPr>
        <w:t xml:space="preserve"> 20 chovanců</w:t>
      </w:r>
    </w:p>
    <w:p w:rsidR="00086741" w:rsidRDefault="0008674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712210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41" w:rsidRDefault="00086741" w:rsidP="009D093A">
      <w:pPr>
        <w:spacing w:after="0" w:line="240" w:lineRule="auto"/>
        <w:rPr>
          <w:rFonts w:ascii="Times New Roman" w:hAnsi="Times New Roman"/>
          <w:bCs/>
          <w:sz w:val="40"/>
          <w:szCs w:val="21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br w:type="page"/>
      </w:r>
      <w:r w:rsidR="00D84A36" w:rsidRPr="00D84A36">
        <w:rPr>
          <w:rFonts w:ascii="Times New Roman" w:hAnsi="Times New Roman"/>
          <w:bCs/>
          <w:sz w:val="40"/>
          <w:szCs w:val="21"/>
        </w:rPr>
        <w:t>Z přehledu příčin oslepnutí všech chovanců ústavu jeví se následující obraz číselný:</w:t>
      </w:r>
    </w:p>
    <w:p w:rsidR="00D84A36" w:rsidRDefault="00443B59" w:rsidP="00814E8A">
      <w:pPr>
        <w:spacing w:after="0" w:line="240" w:lineRule="auto"/>
        <w:jc w:val="center"/>
        <w:rPr>
          <w:rFonts w:ascii="Times New Roman" w:hAnsi="Times New Roman"/>
          <w:bCs/>
          <w:sz w:val="40"/>
          <w:szCs w:val="21"/>
        </w:rPr>
      </w:pPr>
      <w:r>
        <w:rPr>
          <w:noProof/>
          <w:lang w:eastAsia="cs-CZ"/>
        </w:rPr>
        <w:drawing>
          <wp:inline distT="0" distB="0" distL="0" distR="0">
            <wp:extent cx="5314950" cy="5153838"/>
            <wp:effectExtent l="0" t="0" r="0" b="889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139" cy="515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59" w:rsidRPr="00443B59" w:rsidRDefault="00443B59" w:rsidP="00443B59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443B5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 této tabulky seznáváme, že mezi 165 případy mohlo býti zabráněno 52 případům nebo 32% oslepnutí.</w:t>
      </w:r>
    </w:p>
    <w:p w:rsidR="00443B59" w:rsidRPr="00443B59" w:rsidRDefault="00443B59" w:rsidP="00443B59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443B5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úhrnném počtu 165 jest 21 dětí a 141 dospělých.</w:t>
      </w:r>
    </w:p>
    <w:p w:rsidR="00443B59" w:rsidRDefault="00443B59" w:rsidP="00443B59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443B5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Děti účastní se mezi příčinami oslepnutí pouze na příčinách uvedených pod řad. čís. 1, 4, 8, 9, 10, 13, 15 a 16 a připadá zde:</w:t>
      </w:r>
    </w:p>
    <w:p w:rsidR="00443B59" w:rsidRPr="00443B59" w:rsidRDefault="00443B59" w:rsidP="00443B59">
      <w:pPr>
        <w:tabs>
          <w:tab w:val="left" w:pos="5760"/>
        </w:tabs>
        <w:spacing w:after="0" w:line="240" w:lineRule="auto"/>
        <w:ind w:left="1080"/>
        <w:jc w:val="both"/>
        <w:rPr>
          <w:rFonts w:ascii="Times New Roman" w:eastAsia="Times New Roman" w:hAnsi="Times New Roman"/>
          <w:sz w:val="4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na 1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úbyt</w:t>
      </w:r>
      <w:proofErr w:type="spellEnd"/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 nervu zrakového</w:t>
      </w: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ab/>
      </w: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43%</w:t>
      </w:r>
    </w:p>
    <w:p w:rsidR="00443B59" w:rsidRPr="00443B59" w:rsidRDefault="00443B59" w:rsidP="00443B59">
      <w:pPr>
        <w:tabs>
          <w:tab w:val="right" w:pos="1440"/>
          <w:tab w:val="right" w:pos="6300"/>
        </w:tabs>
        <w:spacing w:after="0" w:line="240" w:lineRule="auto"/>
        <w:ind w:left="1080"/>
        <w:jc w:val="both"/>
        <w:rPr>
          <w:rFonts w:ascii="Times New Roman" w:eastAsia="Times New Roman" w:hAnsi="Times New Roman"/>
          <w:sz w:val="4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„</w:t>
      </w: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ab/>
        <w:t xml:space="preserve">   4 neznámé příčiny</w:t>
      </w: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ab/>
      </w: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5%</w:t>
      </w:r>
    </w:p>
    <w:p w:rsidR="00443B59" w:rsidRPr="00443B59" w:rsidRDefault="00443B59" w:rsidP="00443B59">
      <w:pPr>
        <w:tabs>
          <w:tab w:val="right" w:pos="6300"/>
        </w:tabs>
        <w:spacing w:after="0" w:line="240" w:lineRule="auto"/>
        <w:ind w:left="1080"/>
        <w:jc w:val="both"/>
        <w:rPr>
          <w:rFonts w:ascii="Times New Roman" w:eastAsia="Times New Roman" w:hAnsi="Times New Roman"/>
          <w:sz w:val="4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„   </w:t>
      </w: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8zánětskrophulosní</w:t>
      </w: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ab/>
      </w: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5%</w:t>
      </w:r>
    </w:p>
    <w:p w:rsidR="00443B59" w:rsidRPr="00443B59" w:rsidRDefault="00443B59" w:rsidP="00443B59">
      <w:pPr>
        <w:tabs>
          <w:tab w:val="right" w:pos="6300"/>
        </w:tabs>
        <w:spacing w:after="0" w:line="240" w:lineRule="auto"/>
        <w:ind w:left="1080"/>
        <w:jc w:val="both"/>
        <w:rPr>
          <w:rFonts w:ascii="Times New Roman" w:eastAsia="Times New Roman" w:hAnsi="Times New Roman"/>
          <w:sz w:val="4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„   9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blennorhoeu</w:t>
      </w:r>
      <w:proofErr w:type="spellEnd"/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ab/>
      </w: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23%</w:t>
      </w:r>
    </w:p>
    <w:p w:rsidR="00443B59" w:rsidRPr="00443B59" w:rsidRDefault="00443B59" w:rsidP="00443B59">
      <w:pPr>
        <w:tabs>
          <w:tab w:val="right" w:pos="6300"/>
        </w:tabs>
        <w:spacing w:after="0" w:line="240" w:lineRule="auto"/>
        <w:ind w:left="1080"/>
        <w:jc w:val="both"/>
        <w:rPr>
          <w:rFonts w:ascii="Times New Roman" w:eastAsia="Times New Roman" w:hAnsi="Times New Roman"/>
          <w:sz w:val="40"/>
          <w:szCs w:val="24"/>
        </w:rPr>
      </w:pP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„ 10 </w:t>
      </w:r>
      <w:proofErr w:type="spellStart"/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pigm</w:t>
      </w:r>
      <w:proofErr w:type="spellEnd"/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. </w:t>
      </w:r>
      <w:proofErr w:type="spellStart"/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degen</w:t>
      </w:r>
      <w:proofErr w:type="spellEnd"/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. sítnice</w:t>
      </w: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ab/>
        <w:t>9 %</w:t>
      </w:r>
    </w:p>
    <w:p w:rsidR="00443B59" w:rsidRPr="00443B59" w:rsidRDefault="00443B59" w:rsidP="00443B59">
      <w:pPr>
        <w:tabs>
          <w:tab w:val="right" w:pos="6300"/>
        </w:tabs>
        <w:spacing w:after="0" w:line="240" w:lineRule="auto"/>
        <w:ind w:left="1080"/>
        <w:jc w:val="both"/>
        <w:rPr>
          <w:rFonts w:ascii="Times New Roman" w:eastAsia="Times New Roman" w:hAnsi="Times New Roman"/>
          <w:sz w:val="4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„ </w:t>
      </w: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13</w:t>
      </w: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mikropthalmus</w:t>
      </w: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ab/>
      </w: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5%</w:t>
      </w:r>
    </w:p>
    <w:p w:rsidR="00443B59" w:rsidRPr="00443B59" w:rsidRDefault="00443B59" w:rsidP="00443B59">
      <w:pPr>
        <w:tabs>
          <w:tab w:val="right" w:pos="6300"/>
        </w:tabs>
        <w:spacing w:after="0" w:line="240" w:lineRule="auto"/>
        <w:ind w:left="1080"/>
        <w:jc w:val="both"/>
        <w:rPr>
          <w:rFonts w:ascii="Times New Roman" w:eastAsia="Times New Roman" w:hAnsi="Times New Roman"/>
          <w:sz w:val="40"/>
          <w:szCs w:val="24"/>
        </w:rPr>
      </w:pP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„15</w:t>
      </w: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buphthalmus</w:t>
      </w:r>
      <w:r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ab/>
      </w:r>
      <w:r w:rsidRPr="00443B59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>5%</w:t>
      </w:r>
    </w:p>
    <w:p w:rsidR="00814E8A" w:rsidRPr="00443B59" w:rsidRDefault="00443B59" w:rsidP="00814E8A">
      <w:pPr>
        <w:tabs>
          <w:tab w:val="right" w:pos="6300"/>
        </w:tabs>
        <w:spacing w:after="0" w:line="240" w:lineRule="auto"/>
        <w:ind w:left="810"/>
        <w:jc w:val="both"/>
        <w:rPr>
          <w:rFonts w:ascii="Times New Roman" w:eastAsia="Times New Roman" w:hAnsi="Times New Roman"/>
          <w:color w:val="000000"/>
          <w:sz w:val="28"/>
          <w:szCs w:val="18"/>
          <w:u w:val="single"/>
          <w:lang w:eastAsia="cs-CZ"/>
        </w:rPr>
      </w:pPr>
      <w:r w:rsidRPr="00814E8A">
        <w:rPr>
          <w:rFonts w:ascii="Times New Roman" w:eastAsia="Times New Roman" w:hAnsi="Times New Roman"/>
          <w:color w:val="000000"/>
          <w:sz w:val="28"/>
          <w:szCs w:val="18"/>
          <w:u w:val="single"/>
          <w:lang w:eastAsia="cs-CZ"/>
        </w:rPr>
        <w:t xml:space="preserve">a  „ </w:t>
      </w:r>
      <w:r w:rsidRPr="00443B59">
        <w:rPr>
          <w:rFonts w:ascii="Times New Roman" w:eastAsia="Times New Roman" w:hAnsi="Times New Roman"/>
          <w:color w:val="000000"/>
          <w:sz w:val="28"/>
          <w:szCs w:val="18"/>
          <w:u w:val="single"/>
          <w:lang w:eastAsia="cs-CZ"/>
        </w:rPr>
        <w:t>16zánět mozkových blan</w:t>
      </w:r>
      <w:r w:rsidRPr="00814E8A">
        <w:rPr>
          <w:rFonts w:ascii="Times New Roman" w:eastAsia="Times New Roman" w:hAnsi="Times New Roman"/>
          <w:color w:val="000000"/>
          <w:sz w:val="28"/>
          <w:szCs w:val="18"/>
          <w:u w:val="single"/>
          <w:lang w:eastAsia="cs-CZ"/>
        </w:rPr>
        <w:tab/>
      </w:r>
      <w:r w:rsidRPr="00443B59">
        <w:rPr>
          <w:rFonts w:ascii="Times New Roman" w:eastAsia="Times New Roman" w:hAnsi="Times New Roman"/>
          <w:color w:val="000000"/>
          <w:sz w:val="28"/>
          <w:szCs w:val="18"/>
          <w:u w:val="single"/>
          <w:lang w:eastAsia="cs-CZ"/>
        </w:rPr>
        <w:t>5%</w:t>
      </w:r>
    </w:p>
    <w:p w:rsidR="00D84A36" w:rsidRDefault="00814E8A" w:rsidP="00814E8A">
      <w:pPr>
        <w:tabs>
          <w:tab w:val="right" w:pos="63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100%</w:t>
      </w:r>
    </w:p>
    <w:p w:rsidR="00546E5A" w:rsidRPr="00546E5A" w:rsidRDefault="00546E5A" w:rsidP="00086741">
      <w:pPr>
        <w:spacing w:after="0" w:line="240" w:lineRule="auto"/>
        <w:jc w:val="center"/>
        <w:rPr>
          <w:rFonts w:ascii="Times New Roman" w:eastAsia="Times New Roman" w:hAnsi="Times New Roman"/>
          <w:sz w:val="48"/>
          <w:szCs w:val="24"/>
        </w:rPr>
      </w:pPr>
      <w:r w:rsidRPr="00546E5A">
        <w:rPr>
          <w:rFonts w:ascii="Times New Roman" w:eastAsia="Times New Roman" w:hAnsi="Times New Roman"/>
          <w:bCs/>
          <w:color w:val="000000"/>
          <w:sz w:val="52"/>
          <w:szCs w:val="30"/>
          <w:lang w:eastAsia="cs-CZ"/>
        </w:rPr>
        <w:t>Zaměstnání slepců v ústavu i mimo ústav.</w:t>
      </w:r>
    </w:p>
    <w:p w:rsidR="009D093A" w:rsidRDefault="009D093A" w:rsidP="00086741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546E5A" w:rsidRPr="00546E5A" w:rsidRDefault="00546E5A" w:rsidP="0008674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bookmarkStart w:id="3" w:name="_GoBack"/>
      <w:bookmarkEnd w:id="3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Roku 1911 bylo vyrobeno: 801 košík různého druhu, rohožek kokosových a rákosových 1243, rákosových židlí vypleteno bylo 714, oprav na košíkách provedeno bylo 198, rohožek dřevěných zhotoveno 231, bedniček na vejce 35; celkem 3222 kusů.</w:t>
      </w:r>
    </w:p>
    <w:p w:rsidR="00546E5A" w:rsidRPr="00546E5A" w:rsidRDefault="00546E5A" w:rsidP="0008674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Dále bylo vyrobeno kartáčů: </w:t>
      </w:r>
      <w:proofErr w:type="spellStart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siamových</w:t>
      </w:r>
      <w:proofErr w:type="spellEnd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985, z rýžových kořínků 24.355, z </w:t>
      </w:r>
      <w:proofErr w:type="spellStart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fibru</w:t>
      </w:r>
      <w:proofErr w:type="spellEnd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4359, z piasavy 796, z </w:t>
      </w:r>
      <w:proofErr w:type="spellStart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grenelu</w:t>
      </w:r>
      <w:proofErr w:type="spellEnd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116, ze žíní 8911 a kartáčů ze štětin 8413; úhrnem 47.935 kusů.</w:t>
      </w:r>
    </w:p>
    <w:p w:rsidR="00086741" w:rsidRDefault="00546E5A" w:rsidP="0008674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Ženské ruční práce vykazují za rok 1911 tuto výrobu: 28 párů dětských punčoch, 53 páry dámských punčoch, 27 párů mužských ponožek, 22 páry bavlněných a hedvábných rukavic, 9 párů nátepniček, 100 párů připletených punčoch, 16 párů připletených ponožek; 15 párů polorukavic, 1 pár trepek; celkem 271 pár;</w:t>
      </w:r>
    </w:p>
    <w:p w:rsidR="00546E5A" w:rsidRPr="00086741" w:rsidRDefault="00086741" w:rsidP="0008674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8674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76 p</w:t>
      </w:r>
      <w:r w:rsidR="00546E5A" w:rsidRPr="0008674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roužků, 2 šátky, 2 peněženky, 3 </w:t>
      </w:r>
      <w:proofErr w:type="spellStart"/>
      <w:r w:rsidR="00546E5A" w:rsidRPr="0008674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swetry</w:t>
      </w:r>
      <w:proofErr w:type="spellEnd"/>
      <w:r w:rsidR="00546E5A" w:rsidRPr="0008674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6 živůtků, 1 čepeček,</w:t>
      </w:r>
      <w:r w:rsidRPr="00086741">
        <w:rPr>
          <w:rFonts w:ascii="Times New Roman" w:eastAsia="Times New Roman" w:hAnsi="Times New Roman"/>
          <w:sz w:val="28"/>
          <w:szCs w:val="28"/>
        </w:rPr>
        <w:t xml:space="preserve"> 2 </w:t>
      </w:r>
      <w:r w:rsidR="00546E5A" w:rsidRPr="0008674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vložky; celkem 93 kusy.</w:t>
      </w:r>
    </w:p>
    <w:p w:rsidR="00546E5A" w:rsidRPr="00546E5A" w:rsidRDefault="00546E5A" w:rsidP="0008674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Na pletacích strojích bylo vyrobeno: 701 pár ponožek, 608 párů dámských punčoch, 379 párů dětských punčoch, 21 pár připletených dětských punčoch, 2 </w:t>
      </w:r>
      <w:proofErr w:type="spellStart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nátělničky</w:t>
      </w:r>
      <w:proofErr w:type="spellEnd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23 páry nákolenek, 410 párů připletených dámských punčoch, 13 párů polorukavic, 120 párů připletených ponožek, 4 páry lýtek, 3 páry rukavic, 3 chránítka límců, dále 6 spodních sukní.</w:t>
      </w:r>
    </w:p>
    <w:p w:rsidR="00546E5A" w:rsidRPr="00546E5A" w:rsidRDefault="00546E5A" w:rsidP="0008674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Ze slepců, z </w:t>
      </w:r>
      <w:proofErr w:type="spellStart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Klarova</w:t>
      </w:r>
      <w:proofErr w:type="spellEnd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již vystoupivších, kteří však ještě nyní jsou v dalším styku s ústavem, jenž dle prostředků po ruce jsoucích radou i skutkem jest jim nápomocen, zaměstnává se tou dobou výrobou kartáčů 27 (mezi tím 4 ženské), vyplétáním rákosových židlí 1, výrobou dřevěných pletených rohoží (1 ženská) a výrobou košíků 7, tedy v celku 36 osob. Pletením tkanic zaměstnává se 1 ženská.</w:t>
      </w:r>
    </w:p>
    <w:p w:rsidR="00546E5A" w:rsidRPr="00546E5A" w:rsidRDefault="00546E5A" w:rsidP="0008674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 příležitosti této dovolujeme sobě upozorniti na náš bohatě zásobený sklad výrobků slepých chovanců i žádáme všechny P. T. hospodyně, továr</w:t>
      </w:r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 xml:space="preserve">níky, majitele pivovarů, cukrovarů a jiných závodů a podniků průmyslových, jakož i polní hospodáře, aby při potřebě různých kartáčů, rohoží, košíků všeho druhu (zejména také košíků cestovních) a bedniček na zasílání vajec, blahosklonně pamatovali na slepé dělníky v </w:t>
      </w:r>
      <w:proofErr w:type="spellStart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Klarově</w:t>
      </w:r>
      <w:proofErr w:type="spellEnd"/>
      <w:r w:rsidRPr="00546E5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slepců v Praze </w:t>
      </w:r>
      <w:r w:rsidRPr="00546E5A">
        <w:rPr>
          <w:rFonts w:ascii="Times New Roman" w:eastAsia="Times New Roman" w:hAnsi="Times New Roman"/>
          <w:color w:val="000000"/>
          <w:spacing w:val="-20"/>
          <w:sz w:val="28"/>
          <w:szCs w:val="28"/>
          <w:lang w:eastAsia="cs-CZ"/>
        </w:rPr>
        <w:t>131/III.</w:t>
      </w:r>
    </w:p>
    <w:p w:rsidR="00162049" w:rsidRDefault="00162049" w:rsidP="00041B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086741" w:rsidRPr="000E0D97" w:rsidRDefault="00086741" w:rsidP="0008674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514600" cy="281015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54" cy="30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741" w:rsidRPr="000E0D97" w:rsidSect="00FA427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CD41D8E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35B7052"/>
    <w:multiLevelType w:val="hybridMultilevel"/>
    <w:tmpl w:val="8124CCB4"/>
    <w:lvl w:ilvl="0" w:tplc="F2CAF52E">
      <w:start w:val="76"/>
      <w:numFmt w:val="decimal"/>
      <w:lvlText w:val="%1"/>
      <w:lvlJc w:val="left"/>
      <w:pPr>
        <w:ind w:left="106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4">
    <w:nsid w:val="03B32ABC"/>
    <w:multiLevelType w:val="hybridMultilevel"/>
    <w:tmpl w:val="647C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0F384A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6">
    <w:nsid w:val="158005F9"/>
    <w:multiLevelType w:val="hybridMultilevel"/>
    <w:tmpl w:val="53A2E436"/>
    <w:lvl w:ilvl="0" w:tplc="AAA287AC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454A1"/>
    <w:multiLevelType w:val="hybridMultilevel"/>
    <w:tmpl w:val="C9F4312E"/>
    <w:lvl w:ilvl="0" w:tplc="B5BEF2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93360D"/>
    <w:multiLevelType w:val="hybridMultilevel"/>
    <w:tmpl w:val="AD205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464E1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0">
    <w:nsid w:val="1C470474"/>
    <w:multiLevelType w:val="multilevel"/>
    <w:tmpl w:val="E63AFD6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1">
    <w:nsid w:val="1DE46371"/>
    <w:multiLevelType w:val="hybridMultilevel"/>
    <w:tmpl w:val="58F66E86"/>
    <w:lvl w:ilvl="0" w:tplc="9F48349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92F35AA"/>
    <w:multiLevelType w:val="hybridMultilevel"/>
    <w:tmpl w:val="C0CE50DA"/>
    <w:lvl w:ilvl="0" w:tplc="3A3C85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F3C8E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>
    <w:nsid w:val="399548FE"/>
    <w:multiLevelType w:val="hybridMultilevel"/>
    <w:tmpl w:val="AAAE6A8A"/>
    <w:lvl w:ilvl="0" w:tplc="C8B8AE8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9CA408C"/>
    <w:multiLevelType w:val="hybridMultilevel"/>
    <w:tmpl w:val="E608698A"/>
    <w:lvl w:ilvl="0" w:tplc="5A5CE4FE">
      <w:start w:val="1"/>
      <w:numFmt w:val="bullet"/>
      <w:lvlText w:val="—"/>
      <w:lvlJc w:val="left"/>
      <w:pPr>
        <w:ind w:left="720" w:hanging="360"/>
      </w:pPr>
      <w:rPr>
        <w:rFonts w:ascii="Vladimir Script" w:hAnsi="Vladimir Scri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5E1146"/>
    <w:multiLevelType w:val="multilevel"/>
    <w:tmpl w:val="8CD41D8E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7">
    <w:nsid w:val="40442CA2"/>
    <w:multiLevelType w:val="hybridMultilevel"/>
    <w:tmpl w:val="E618B98E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8">
    <w:nsid w:val="41D70EF0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9">
    <w:nsid w:val="44CA41C1"/>
    <w:multiLevelType w:val="multilevel"/>
    <w:tmpl w:val="DA88129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0">
    <w:nsid w:val="472644C5"/>
    <w:multiLevelType w:val="hybridMultilevel"/>
    <w:tmpl w:val="0C48AA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C611C3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2">
    <w:nsid w:val="50F5166C"/>
    <w:multiLevelType w:val="hybridMultilevel"/>
    <w:tmpl w:val="77DCA786"/>
    <w:lvl w:ilvl="0" w:tplc="CB46D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020C73"/>
    <w:multiLevelType w:val="hybridMultilevel"/>
    <w:tmpl w:val="B25AA0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25089F"/>
    <w:multiLevelType w:val="hybridMultilevel"/>
    <w:tmpl w:val="30DCB82A"/>
    <w:lvl w:ilvl="0" w:tplc="0F302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A24AFF"/>
    <w:multiLevelType w:val="hybridMultilevel"/>
    <w:tmpl w:val="5D62F136"/>
    <w:lvl w:ilvl="0" w:tplc="04090017">
      <w:start w:val="1"/>
      <w:numFmt w:val="lowerLetter"/>
      <w:lvlText w:val="%1)"/>
      <w:lvlJc w:val="left"/>
      <w:pPr>
        <w:ind w:left="1426" w:hanging="360"/>
      </w:pPr>
    </w:lvl>
    <w:lvl w:ilvl="1" w:tplc="04090019" w:tentative="1">
      <w:start w:val="1"/>
      <w:numFmt w:val="lowerLetter"/>
      <w:lvlText w:val="%2."/>
      <w:lvlJc w:val="left"/>
      <w:pPr>
        <w:ind w:left="2146" w:hanging="360"/>
      </w:pPr>
    </w:lvl>
    <w:lvl w:ilvl="2" w:tplc="0409001B" w:tentative="1">
      <w:start w:val="1"/>
      <w:numFmt w:val="lowerRoman"/>
      <w:lvlText w:val="%3."/>
      <w:lvlJc w:val="right"/>
      <w:pPr>
        <w:ind w:left="2866" w:hanging="180"/>
      </w:pPr>
    </w:lvl>
    <w:lvl w:ilvl="3" w:tplc="0409000F" w:tentative="1">
      <w:start w:val="1"/>
      <w:numFmt w:val="decimal"/>
      <w:lvlText w:val="%4."/>
      <w:lvlJc w:val="left"/>
      <w:pPr>
        <w:ind w:left="3586" w:hanging="360"/>
      </w:pPr>
    </w:lvl>
    <w:lvl w:ilvl="4" w:tplc="04090019" w:tentative="1">
      <w:start w:val="1"/>
      <w:numFmt w:val="lowerLetter"/>
      <w:lvlText w:val="%5."/>
      <w:lvlJc w:val="left"/>
      <w:pPr>
        <w:ind w:left="4306" w:hanging="360"/>
      </w:pPr>
    </w:lvl>
    <w:lvl w:ilvl="5" w:tplc="0409001B" w:tentative="1">
      <w:start w:val="1"/>
      <w:numFmt w:val="lowerRoman"/>
      <w:lvlText w:val="%6."/>
      <w:lvlJc w:val="right"/>
      <w:pPr>
        <w:ind w:left="5026" w:hanging="180"/>
      </w:pPr>
    </w:lvl>
    <w:lvl w:ilvl="6" w:tplc="0409000F" w:tentative="1">
      <w:start w:val="1"/>
      <w:numFmt w:val="decimal"/>
      <w:lvlText w:val="%7."/>
      <w:lvlJc w:val="left"/>
      <w:pPr>
        <w:ind w:left="5746" w:hanging="360"/>
      </w:pPr>
    </w:lvl>
    <w:lvl w:ilvl="7" w:tplc="04090019" w:tentative="1">
      <w:start w:val="1"/>
      <w:numFmt w:val="lowerLetter"/>
      <w:lvlText w:val="%8."/>
      <w:lvlJc w:val="left"/>
      <w:pPr>
        <w:ind w:left="6466" w:hanging="360"/>
      </w:pPr>
    </w:lvl>
    <w:lvl w:ilvl="8" w:tplc="040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6">
    <w:nsid w:val="5FE93B1E"/>
    <w:multiLevelType w:val="hybridMultilevel"/>
    <w:tmpl w:val="F9B42E94"/>
    <w:lvl w:ilvl="0" w:tplc="D55848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723C41"/>
    <w:multiLevelType w:val="hybridMultilevel"/>
    <w:tmpl w:val="5D62F136"/>
    <w:lvl w:ilvl="0" w:tplc="04090017">
      <w:start w:val="1"/>
      <w:numFmt w:val="lowerLetter"/>
      <w:lvlText w:val="%1)"/>
      <w:lvlJc w:val="left"/>
      <w:pPr>
        <w:ind w:left="1426" w:hanging="360"/>
      </w:pPr>
    </w:lvl>
    <w:lvl w:ilvl="1" w:tplc="04090019" w:tentative="1">
      <w:start w:val="1"/>
      <w:numFmt w:val="lowerLetter"/>
      <w:lvlText w:val="%2."/>
      <w:lvlJc w:val="left"/>
      <w:pPr>
        <w:ind w:left="2146" w:hanging="360"/>
      </w:pPr>
    </w:lvl>
    <w:lvl w:ilvl="2" w:tplc="0409001B" w:tentative="1">
      <w:start w:val="1"/>
      <w:numFmt w:val="lowerRoman"/>
      <w:lvlText w:val="%3."/>
      <w:lvlJc w:val="right"/>
      <w:pPr>
        <w:ind w:left="2866" w:hanging="180"/>
      </w:pPr>
    </w:lvl>
    <w:lvl w:ilvl="3" w:tplc="0409000F" w:tentative="1">
      <w:start w:val="1"/>
      <w:numFmt w:val="decimal"/>
      <w:lvlText w:val="%4."/>
      <w:lvlJc w:val="left"/>
      <w:pPr>
        <w:ind w:left="3586" w:hanging="360"/>
      </w:pPr>
    </w:lvl>
    <w:lvl w:ilvl="4" w:tplc="04090019" w:tentative="1">
      <w:start w:val="1"/>
      <w:numFmt w:val="lowerLetter"/>
      <w:lvlText w:val="%5."/>
      <w:lvlJc w:val="left"/>
      <w:pPr>
        <w:ind w:left="4306" w:hanging="360"/>
      </w:pPr>
    </w:lvl>
    <w:lvl w:ilvl="5" w:tplc="0409001B" w:tentative="1">
      <w:start w:val="1"/>
      <w:numFmt w:val="lowerRoman"/>
      <w:lvlText w:val="%6."/>
      <w:lvlJc w:val="right"/>
      <w:pPr>
        <w:ind w:left="5026" w:hanging="180"/>
      </w:pPr>
    </w:lvl>
    <w:lvl w:ilvl="6" w:tplc="0409000F" w:tentative="1">
      <w:start w:val="1"/>
      <w:numFmt w:val="decimal"/>
      <w:lvlText w:val="%7."/>
      <w:lvlJc w:val="left"/>
      <w:pPr>
        <w:ind w:left="5746" w:hanging="360"/>
      </w:pPr>
    </w:lvl>
    <w:lvl w:ilvl="7" w:tplc="04090019" w:tentative="1">
      <w:start w:val="1"/>
      <w:numFmt w:val="lowerLetter"/>
      <w:lvlText w:val="%8."/>
      <w:lvlJc w:val="left"/>
      <w:pPr>
        <w:ind w:left="6466" w:hanging="360"/>
      </w:pPr>
    </w:lvl>
    <w:lvl w:ilvl="8" w:tplc="0409001B" w:tentative="1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0"/>
  </w:num>
  <w:num w:numId="2">
    <w:abstractNumId w:val="26"/>
  </w:num>
  <w:num w:numId="3">
    <w:abstractNumId w:val="11"/>
  </w:num>
  <w:num w:numId="4">
    <w:abstractNumId w:val="14"/>
  </w:num>
  <w:num w:numId="5">
    <w:abstractNumId w:val="12"/>
  </w:num>
  <w:num w:numId="6">
    <w:abstractNumId w:val="22"/>
  </w:num>
  <w:num w:numId="7">
    <w:abstractNumId w:val="7"/>
  </w:num>
  <w:num w:numId="8">
    <w:abstractNumId w:val="1"/>
  </w:num>
  <w:num w:numId="9">
    <w:abstractNumId w:val="2"/>
  </w:num>
  <w:num w:numId="10">
    <w:abstractNumId w:val="8"/>
  </w:num>
  <w:num w:numId="11">
    <w:abstractNumId w:val="4"/>
  </w:num>
  <w:num w:numId="12">
    <w:abstractNumId w:val="20"/>
  </w:num>
  <w:num w:numId="13">
    <w:abstractNumId w:val="15"/>
  </w:num>
  <w:num w:numId="14">
    <w:abstractNumId w:val="19"/>
  </w:num>
  <w:num w:numId="15">
    <w:abstractNumId w:val="5"/>
  </w:num>
  <w:num w:numId="16">
    <w:abstractNumId w:val="18"/>
  </w:num>
  <w:num w:numId="17">
    <w:abstractNumId w:val="13"/>
  </w:num>
  <w:num w:numId="18">
    <w:abstractNumId w:val="21"/>
  </w:num>
  <w:num w:numId="19">
    <w:abstractNumId w:val="9"/>
  </w:num>
  <w:num w:numId="20">
    <w:abstractNumId w:val="24"/>
  </w:num>
  <w:num w:numId="21">
    <w:abstractNumId w:val="17"/>
  </w:num>
  <w:num w:numId="22">
    <w:abstractNumId w:val="27"/>
  </w:num>
  <w:num w:numId="23">
    <w:abstractNumId w:val="23"/>
  </w:num>
  <w:num w:numId="24">
    <w:abstractNumId w:val="25"/>
  </w:num>
  <w:num w:numId="25">
    <w:abstractNumId w:val="16"/>
  </w:num>
  <w:num w:numId="26">
    <w:abstractNumId w:val="10"/>
  </w:num>
  <w:num w:numId="27">
    <w:abstractNumId w:val="6"/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6"/>
  <w:hyphenationZone w:val="425"/>
  <w:characterSpacingControl w:val="doNotCompress"/>
  <w:compat/>
  <w:rsids>
    <w:rsidRoot w:val="00970348"/>
    <w:rsid w:val="00003C95"/>
    <w:rsid w:val="00007BCC"/>
    <w:rsid w:val="00015633"/>
    <w:rsid w:val="0001752E"/>
    <w:rsid w:val="0002656F"/>
    <w:rsid w:val="00026F1D"/>
    <w:rsid w:val="00027239"/>
    <w:rsid w:val="00041B8B"/>
    <w:rsid w:val="00080799"/>
    <w:rsid w:val="00086741"/>
    <w:rsid w:val="000A2F5C"/>
    <w:rsid w:val="000A44EF"/>
    <w:rsid w:val="000D3016"/>
    <w:rsid w:val="000D4BBA"/>
    <w:rsid w:val="000D64F3"/>
    <w:rsid w:val="000E0D97"/>
    <w:rsid w:val="000E1324"/>
    <w:rsid w:val="000F04BA"/>
    <w:rsid w:val="000F74D9"/>
    <w:rsid w:val="00103230"/>
    <w:rsid w:val="00125170"/>
    <w:rsid w:val="00136D20"/>
    <w:rsid w:val="00162049"/>
    <w:rsid w:val="0017434B"/>
    <w:rsid w:val="001754BE"/>
    <w:rsid w:val="0019162B"/>
    <w:rsid w:val="0019799E"/>
    <w:rsid w:val="001A307C"/>
    <w:rsid w:val="001A3DB1"/>
    <w:rsid w:val="001A49F8"/>
    <w:rsid w:val="001C42F4"/>
    <w:rsid w:val="001C721A"/>
    <w:rsid w:val="00215C4A"/>
    <w:rsid w:val="00217CE6"/>
    <w:rsid w:val="0022314F"/>
    <w:rsid w:val="00241BCD"/>
    <w:rsid w:val="00254EED"/>
    <w:rsid w:val="00260280"/>
    <w:rsid w:val="002607A8"/>
    <w:rsid w:val="00276CF7"/>
    <w:rsid w:val="002849EA"/>
    <w:rsid w:val="0028707D"/>
    <w:rsid w:val="002931E7"/>
    <w:rsid w:val="002A5D05"/>
    <w:rsid w:val="002C16C1"/>
    <w:rsid w:val="002D2CE5"/>
    <w:rsid w:val="002E2F9F"/>
    <w:rsid w:val="002E57A2"/>
    <w:rsid w:val="00301B8E"/>
    <w:rsid w:val="00302199"/>
    <w:rsid w:val="00364D46"/>
    <w:rsid w:val="00367E49"/>
    <w:rsid w:val="0038387A"/>
    <w:rsid w:val="003A0939"/>
    <w:rsid w:val="003F5187"/>
    <w:rsid w:val="00442AA5"/>
    <w:rsid w:val="00443B59"/>
    <w:rsid w:val="00451FB7"/>
    <w:rsid w:val="004713EF"/>
    <w:rsid w:val="00475DD7"/>
    <w:rsid w:val="00490173"/>
    <w:rsid w:val="00493380"/>
    <w:rsid w:val="004D56FF"/>
    <w:rsid w:val="00507618"/>
    <w:rsid w:val="0051103B"/>
    <w:rsid w:val="00520F4C"/>
    <w:rsid w:val="00546E5A"/>
    <w:rsid w:val="00561EEB"/>
    <w:rsid w:val="005913D5"/>
    <w:rsid w:val="005A3A7C"/>
    <w:rsid w:val="005A4BBF"/>
    <w:rsid w:val="005C3919"/>
    <w:rsid w:val="005D342A"/>
    <w:rsid w:val="005D7613"/>
    <w:rsid w:val="005F2CBB"/>
    <w:rsid w:val="0060477C"/>
    <w:rsid w:val="00611A17"/>
    <w:rsid w:val="006203F1"/>
    <w:rsid w:val="00623A61"/>
    <w:rsid w:val="00644B90"/>
    <w:rsid w:val="00684230"/>
    <w:rsid w:val="00697ABE"/>
    <w:rsid w:val="006A6D30"/>
    <w:rsid w:val="006B2888"/>
    <w:rsid w:val="006B74E5"/>
    <w:rsid w:val="006B75D0"/>
    <w:rsid w:val="006C3FE1"/>
    <w:rsid w:val="006E265B"/>
    <w:rsid w:val="007041C6"/>
    <w:rsid w:val="00707E9D"/>
    <w:rsid w:val="0071537F"/>
    <w:rsid w:val="00727D1E"/>
    <w:rsid w:val="007503A7"/>
    <w:rsid w:val="00756347"/>
    <w:rsid w:val="0078349A"/>
    <w:rsid w:val="0079287D"/>
    <w:rsid w:val="007B0604"/>
    <w:rsid w:val="00805AB4"/>
    <w:rsid w:val="00814E8A"/>
    <w:rsid w:val="008167D2"/>
    <w:rsid w:val="00820A6B"/>
    <w:rsid w:val="00826D5C"/>
    <w:rsid w:val="008317FA"/>
    <w:rsid w:val="0084341F"/>
    <w:rsid w:val="008C6D8C"/>
    <w:rsid w:val="008E62EC"/>
    <w:rsid w:val="008F3F03"/>
    <w:rsid w:val="00905AFA"/>
    <w:rsid w:val="009458EB"/>
    <w:rsid w:val="0095161E"/>
    <w:rsid w:val="00953674"/>
    <w:rsid w:val="009701F0"/>
    <w:rsid w:val="00970348"/>
    <w:rsid w:val="009758C6"/>
    <w:rsid w:val="00975989"/>
    <w:rsid w:val="00993EBF"/>
    <w:rsid w:val="009B30E9"/>
    <w:rsid w:val="009B4167"/>
    <w:rsid w:val="009C1244"/>
    <w:rsid w:val="009C1949"/>
    <w:rsid w:val="009D093A"/>
    <w:rsid w:val="009E23D1"/>
    <w:rsid w:val="009E75DE"/>
    <w:rsid w:val="00A01562"/>
    <w:rsid w:val="00A03CCC"/>
    <w:rsid w:val="00A0520C"/>
    <w:rsid w:val="00A075D0"/>
    <w:rsid w:val="00A07B66"/>
    <w:rsid w:val="00A1540A"/>
    <w:rsid w:val="00A42FDA"/>
    <w:rsid w:val="00A6711E"/>
    <w:rsid w:val="00A8252F"/>
    <w:rsid w:val="00A970B9"/>
    <w:rsid w:val="00AB758D"/>
    <w:rsid w:val="00AF6AF0"/>
    <w:rsid w:val="00B06566"/>
    <w:rsid w:val="00B1488D"/>
    <w:rsid w:val="00B6177F"/>
    <w:rsid w:val="00B7488F"/>
    <w:rsid w:val="00B83F31"/>
    <w:rsid w:val="00B86255"/>
    <w:rsid w:val="00BA7A88"/>
    <w:rsid w:val="00BB29F1"/>
    <w:rsid w:val="00BB3528"/>
    <w:rsid w:val="00BB7314"/>
    <w:rsid w:val="00BC5D1D"/>
    <w:rsid w:val="00C0183F"/>
    <w:rsid w:val="00C221D4"/>
    <w:rsid w:val="00C32540"/>
    <w:rsid w:val="00C36F75"/>
    <w:rsid w:val="00C4109C"/>
    <w:rsid w:val="00C638CD"/>
    <w:rsid w:val="00C67F7A"/>
    <w:rsid w:val="00C81EC4"/>
    <w:rsid w:val="00C85862"/>
    <w:rsid w:val="00CA61CD"/>
    <w:rsid w:val="00CF0C4A"/>
    <w:rsid w:val="00CF712F"/>
    <w:rsid w:val="00D019FB"/>
    <w:rsid w:val="00D01F19"/>
    <w:rsid w:val="00D129B9"/>
    <w:rsid w:val="00D46DDD"/>
    <w:rsid w:val="00D47AFC"/>
    <w:rsid w:val="00D5442A"/>
    <w:rsid w:val="00D63085"/>
    <w:rsid w:val="00D76612"/>
    <w:rsid w:val="00D82F45"/>
    <w:rsid w:val="00D84A36"/>
    <w:rsid w:val="00D9140A"/>
    <w:rsid w:val="00DB2016"/>
    <w:rsid w:val="00DE1635"/>
    <w:rsid w:val="00DF1466"/>
    <w:rsid w:val="00E14FAD"/>
    <w:rsid w:val="00E44901"/>
    <w:rsid w:val="00E513CC"/>
    <w:rsid w:val="00E51B02"/>
    <w:rsid w:val="00E71CF7"/>
    <w:rsid w:val="00E83540"/>
    <w:rsid w:val="00E965CD"/>
    <w:rsid w:val="00EA00CF"/>
    <w:rsid w:val="00EA0EDD"/>
    <w:rsid w:val="00EC695E"/>
    <w:rsid w:val="00ED023B"/>
    <w:rsid w:val="00ED4A5D"/>
    <w:rsid w:val="00EE0AD0"/>
    <w:rsid w:val="00F106A5"/>
    <w:rsid w:val="00F64D1C"/>
    <w:rsid w:val="00F757E7"/>
    <w:rsid w:val="00F84DBB"/>
    <w:rsid w:val="00F87A6E"/>
    <w:rsid w:val="00FA4276"/>
    <w:rsid w:val="00FB35F4"/>
    <w:rsid w:val="00FB7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540A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20F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348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905AF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0F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8317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540A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20F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348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905AF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F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8317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microsoft.com/office/2007/relationships/hdphoto" Target="media/hdphoto7.wdp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DA30D-7BEC-4000-9A34-C815F34E3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2840</Words>
  <Characters>16760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vachule</dc:creator>
  <cp:lastModifiedBy>vachule</cp:lastModifiedBy>
  <cp:revision>3</cp:revision>
  <dcterms:created xsi:type="dcterms:W3CDTF">2017-06-07T17:07:00Z</dcterms:created>
  <dcterms:modified xsi:type="dcterms:W3CDTF">2017-06-08T13:37:00Z</dcterms:modified>
</cp:coreProperties>
</file>